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25D4A" w14:textId="77777777" w:rsidR="00DA1FDA" w:rsidRPr="00DA1FDA" w:rsidRDefault="00DA1FDA" w:rsidP="00C41A3A">
      <w:pPr>
        <w:shd w:val="clear" w:color="auto" w:fill="FFFFFF"/>
        <w:spacing w:after="0" w:line="360" w:lineRule="atLeast"/>
        <w:jc w:val="center"/>
        <w:outlineLvl w:val="2"/>
        <w:rPr>
          <w:rFonts w:ascii="Arial" w:eastAsia="Times New Roman" w:hAnsi="Arial" w:cs="Arial"/>
          <w:b/>
          <w:bCs/>
          <w:iCs/>
          <w:sz w:val="33"/>
          <w:szCs w:val="33"/>
          <w:lang w:eastAsia="sk-SK"/>
        </w:rPr>
      </w:pPr>
      <w:r w:rsidRPr="00DA1FDA">
        <w:rPr>
          <w:rFonts w:ascii="Arial" w:eastAsia="Times New Roman" w:hAnsi="Arial" w:cs="Arial"/>
          <w:b/>
          <w:bCs/>
          <w:iCs/>
          <w:sz w:val="33"/>
          <w:szCs w:val="33"/>
          <w:lang w:eastAsia="sk-SK"/>
        </w:rPr>
        <w:t xml:space="preserve">Zásady hospodárenia a nakladania s majetkom </w:t>
      </w:r>
    </w:p>
    <w:p w14:paraId="496B444D" w14:textId="15F17C18" w:rsidR="00C41A3A" w:rsidRPr="00C41A3A" w:rsidRDefault="00DA1FDA" w:rsidP="00C41A3A">
      <w:pPr>
        <w:shd w:val="clear" w:color="auto" w:fill="FFFFFF"/>
        <w:spacing w:after="0" w:line="360" w:lineRule="atLeast"/>
        <w:jc w:val="center"/>
        <w:outlineLvl w:val="2"/>
        <w:rPr>
          <w:rFonts w:ascii="Arial" w:eastAsia="Times New Roman" w:hAnsi="Arial" w:cs="Arial"/>
          <w:sz w:val="33"/>
          <w:szCs w:val="33"/>
          <w:lang w:eastAsia="sk-SK"/>
        </w:rPr>
      </w:pPr>
      <w:r w:rsidRPr="00DA1FDA">
        <w:rPr>
          <w:rFonts w:ascii="Arial" w:eastAsia="Times New Roman" w:hAnsi="Arial" w:cs="Arial"/>
          <w:b/>
          <w:bCs/>
          <w:iCs/>
          <w:sz w:val="33"/>
          <w:szCs w:val="33"/>
          <w:lang w:eastAsia="sk-SK"/>
        </w:rPr>
        <w:t>obce</w:t>
      </w:r>
      <w:r w:rsidR="00C41A3A" w:rsidRPr="00DA1FDA">
        <w:rPr>
          <w:rFonts w:ascii="Arial" w:eastAsia="Times New Roman" w:hAnsi="Arial" w:cs="Arial"/>
          <w:b/>
          <w:bCs/>
          <w:sz w:val="33"/>
          <w:szCs w:val="33"/>
          <w:lang w:eastAsia="sk-SK"/>
        </w:rPr>
        <w:t xml:space="preserve"> Macov</w:t>
      </w:r>
    </w:p>
    <w:p w14:paraId="33281AA9" w14:textId="77777777" w:rsidR="00C41A3A" w:rsidRPr="00C41A3A" w:rsidRDefault="00C41A3A" w:rsidP="00C41A3A">
      <w:pPr>
        <w:shd w:val="clear" w:color="auto" w:fill="FFFFFF"/>
        <w:spacing w:before="144" w:after="144" w:line="240" w:lineRule="atLeast"/>
        <w:rPr>
          <w:rFonts w:ascii="Arial" w:eastAsia="Times New Roman" w:hAnsi="Arial" w:cs="Arial"/>
          <w:sz w:val="20"/>
          <w:szCs w:val="20"/>
          <w:lang w:eastAsia="sk-SK"/>
        </w:rPr>
      </w:pPr>
      <w:r w:rsidRPr="00C41A3A">
        <w:rPr>
          <w:rFonts w:ascii="Arial" w:eastAsia="Times New Roman" w:hAnsi="Arial" w:cs="Arial"/>
          <w:sz w:val="20"/>
          <w:szCs w:val="20"/>
          <w:lang w:eastAsia="sk-SK"/>
        </w:rPr>
        <w:t> </w:t>
      </w:r>
    </w:p>
    <w:p w14:paraId="24939352" w14:textId="77777777" w:rsidR="00C41A3A" w:rsidRPr="00C41A3A" w:rsidRDefault="00C41A3A" w:rsidP="00C41A3A">
      <w:pPr>
        <w:shd w:val="clear" w:color="auto" w:fill="FFFFFF"/>
        <w:spacing w:before="144" w:after="144" w:line="240" w:lineRule="atLeast"/>
        <w:jc w:val="center"/>
        <w:rPr>
          <w:rFonts w:ascii="Arial" w:eastAsia="Times New Roman" w:hAnsi="Arial" w:cs="Arial"/>
          <w:b/>
          <w:sz w:val="20"/>
          <w:szCs w:val="20"/>
          <w:lang w:eastAsia="sk-SK"/>
        </w:rPr>
      </w:pPr>
      <w:r w:rsidRPr="00C41A3A">
        <w:rPr>
          <w:rFonts w:ascii="Arial" w:eastAsia="Times New Roman" w:hAnsi="Arial" w:cs="Arial"/>
          <w:b/>
          <w:bCs/>
          <w:sz w:val="20"/>
          <w:szCs w:val="20"/>
          <w:lang w:eastAsia="sk-SK"/>
        </w:rPr>
        <w:t>Článok 1</w:t>
      </w:r>
    </w:p>
    <w:p w14:paraId="4C878708" w14:textId="32BF6A43" w:rsidR="00C41A3A" w:rsidRPr="00C41A3A" w:rsidRDefault="00DA1FDA" w:rsidP="00C41A3A">
      <w:pPr>
        <w:shd w:val="clear" w:color="auto" w:fill="FFFFFF"/>
        <w:spacing w:before="144" w:after="144" w:line="240" w:lineRule="atLeast"/>
        <w:jc w:val="center"/>
        <w:rPr>
          <w:rFonts w:ascii="Arial" w:eastAsia="Times New Roman" w:hAnsi="Arial" w:cs="Arial"/>
          <w:b/>
          <w:sz w:val="20"/>
          <w:szCs w:val="20"/>
          <w:lang w:eastAsia="sk-SK"/>
        </w:rPr>
      </w:pPr>
      <w:r>
        <w:rPr>
          <w:rFonts w:ascii="Arial" w:eastAsia="Times New Roman" w:hAnsi="Arial" w:cs="Arial"/>
          <w:b/>
          <w:sz w:val="20"/>
          <w:szCs w:val="20"/>
          <w:lang w:eastAsia="sk-SK"/>
        </w:rPr>
        <w:t>Vymedzenie pojmov</w:t>
      </w:r>
    </w:p>
    <w:p w14:paraId="1FF02135" w14:textId="1B972329" w:rsidR="00DA1FDA" w:rsidRPr="00DA1FDA" w:rsidRDefault="00DA1FDA" w:rsidP="00DA1FDA">
      <w:pPr>
        <w:shd w:val="clear" w:color="auto" w:fill="FFFFFF"/>
        <w:spacing w:before="144" w:after="144" w:line="240" w:lineRule="atLeast"/>
        <w:jc w:val="both"/>
        <w:rPr>
          <w:rFonts w:ascii="Arial" w:eastAsia="Times New Roman" w:hAnsi="Arial" w:cs="Arial"/>
          <w:sz w:val="20"/>
          <w:szCs w:val="20"/>
          <w:lang w:eastAsia="sk-SK"/>
        </w:rPr>
      </w:pPr>
      <w:r w:rsidRPr="00DA1FDA">
        <w:rPr>
          <w:rFonts w:ascii="Arial" w:eastAsia="Times New Roman" w:hAnsi="Arial" w:cs="Arial"/>
          <w:sz w:val="20"/>
          <w:szCs w:val="20"/>
          <w:lang w:eastAsia="sk-SK"/>
        </w:rPr>
        <w:t>1</w:t>
      </w:r>
      <w:r>
        <w:rPr>
          <w:rFonts w:ascii="Arial" w:eastAsia="Times New Roman" w:hAnsi="Arial" w:cs="Arial"/>
          <w:sz w:val="20"/>
          <w:szCs w:val="20"/>
          <w:lang w:eastAsia="sk-SK"/>
        </w:rPr>
        <w:t>.</w:t>
      </w:r>
      <w:r w:rsidRPr="00DA1FDA">
        <w:rPr>
          <w:rFonts w:ascii="Arial" w:eastAsia="Times New Roman" w:hAnsi="Arial" w:cs="Arial"/>
          <w:sz w:val="20"/>
          <w:szCs w:val="20"/>
          <w:lang w:eastAsia="sk-SK"/>
        </w:rPr>
        <w:t xml:space="preserve"> Majetok obce tvoria nehnuteľné veci a hnuteľné veci vrátane finančných prostriedkov, ako aj pohľadávky a iné majetkové práva, ktoré sú vo vlastníctve obce podľa zákona č. 138/1991 Zb. o majetku obcí </w:t>
      </w:r>
      <w:r>
        <w:rPr>
          <w:rFonts w:ascii="Arial" w:eastAsia="Times New Roman" w:hAnsi="Arial" w:cs="Arial"/>
          <w:sz w:val="20"/>
          <w:szCs w:val="20"/>
          <w:lang w:eastAsia="sk-SK"/>
        </w:rPr>
        <w:t xml:space="preserve">v znení neskorších predpisov (ďalej len „zákon o majetku obcí“) </w:t>
      </w:r>
      <w:r w:rsidRPr="00DA1FDA">
        <w:rPr>
          <w:rFonts w:ascii="Arial" w:eastAsia="Times New Roman" w:hAnsi="Arial" w:cs="Arial"/>
          <w:sz w:val="20"/>
          <w:szCs w:val="20"/>
          <w:lang w:eastAsia="sk-SK"/>
        </w:rPr>
        <w:t>alebo ktoré nadobudne obec do vlastníctva prechodom z majetku Slovenskej republiky na základe tohto zákona alebo osobitného predpisu, alebo vlastnou činnosťou.</w:t>
      </w:r>
    </w:p>
    <w:p w14:paraId="5A36B523" w14:textId="376C04BE" w:rsidR="00DA1FDA" w:rsidRPr="00DA1FDA" w:rsidRDefault="00DA1FDA" w:rsidP="00DA1FDA">
      <w:pPr>
        <w:shd w:val="clear" w:color="auto" w:fill="FFFFFF"/>
        <w:spacing w:before="144" w:after="144" w:line="240" w:lineRule="atLeast"/>
        <w:jc w:val="both"/>
        <w:rPr>
          <w:rFonts w:ascii="Arial" w:eastAsia="Times New Roman" w:hAnsi="Arial" w:cs="Arial"/>
          <w:sz w:val="20"/>
          <w:szCs w:val="20"/>
          <w:lang w:eastAsia="sk-SK"/>
        </w:rPr>
      </w:pPr>
      <w:r w:rsidRPr="00DA1FDA">
        <w:rPr>
          <w:rFonts w:ascii="Arial" w:eastAsia="Times New Roman" w:hAnsi="Arial" w:cs="Arial"/>
          <w:sz w:val="20"/>
          <w:szCs w:val="20"/>
          <w:lang w:eastAsia="sk-SK"/>
        </w:rPr>
        <w:t>2</w:t>
      </w:r>
      <w:r w:rsidR="00AA5184">
        <w:rPr>
          <w:rFonts w:ascii="Arial" w:eastAsia="Times New Roman" w:hAnsi="Arial" w:cs="Arial"/>
          <w:sz w:val="20"/>
          <w:szCs w:val="20"/>
          <w:lang w:eastAsia="sk-SK"/>
        </w:rPr>
        <w:t>.</w:t>
      </w:r>
      <w:r w:rsidRPr="00DA1FDA">
        <w:rPr>
          <w:rFonts w:ascii="Arial" w:eastAsia="Times New Roman" w:hAnsi="Arial" w:cs="Arial"/>
          <w:sz w:val="20"/>
          <w:szCs w:val="20"/>
          <w:lang w:eastAsia="sk-SK"/>
        </w:rPr>
        <w:t xml:space="preserve"> Prebytočným je majetok obce, ktorý obec prostredníctvom svojich orgánov alebo správcov trvale nepoužíva na plnenia svojich úloh. Prebytočný majetok môže obec dať do nájmu, výnimočne aj výpožičky alebo tento odpredať.</w:t>
      </w:r>
    </w:p>
    <w:p w14:paraId="6984AF02" w14:textId="68330D24" w:rsidR="00767993" w:rsidRDefault="00DA1FDA" w:rsidP="00DA1FDA">
      <w:pPr>
        <w:shd w:val="clear" w:color="auto" w:fill="FFFFFF"/>
        <w:spacing w:before="144" w:after="144" w:line="240" w:lineRule="atLeast"/>
        <w:jc w:val="both"/>
        <w:rPr>
          <w:rFonts w:ascii="Arial" w:eastAsia="Times New Roman" w:hAnsi="Arial" w:cs="Arial"/>
          <w:sz w:val="20"/>
          <w:szCs w:val="20"/>
          <w:lang w:eastAsia="sk-SK"/>
        </w:rPr>
      </w:pPr>
      <w:r w:rsidRPr="00DA1FDA">
        <w:rPr>
          <w:rFonts w:ascii="Arial" w:eastAsia="Times New Roman" w:hAnsi="Arial" w:cs="Arial"/>
          <w:sz w:val="20"/>
          <w:szCs w:val="20"/>
          <w:lang w:eastAsia="sk-SK"/>
        </w:rPr>
        <w:t>3</w:t>
      </w:r>
      <w:r w:rsidR="00AA5184">
        <w:rPr>
          <w:rFonts w:ascii="Arial" w:eastAsia="Times New Roman" w:hAnsi="Arial" w:cs="Arial"/>
          <w:sz w:val="20"/>
          <w:szCs w:val="20"/>
          <w:lang w:eastAsia="sk-SK"/>
        </w:rPr>
        <w:t>.</w:t>
      </w:r>
      <w:r w:rsidRPr="00DA1FDA">
        <w:rPr>
          <w:rFonts w:ascii="Arial" w:eastAsia="Times New Roman" w:hAnsi="Arial" w:cs="Arial"/>
          <w:sz w:val="20"/>
          <w:szCs w:val="20"/>
          <w:lang w:eastAsia="sk-SK"/>
        </w:rPr>
        <w:t xml:space="preserve"> Neupotrebiteľným je majetok obce, ktorý pre svoje úplné opotrebovanie, poškodenie, zastaranosť alebo nehospodárnosť nemôže už slúžiť svojmu pôvodnému účelu</w:t>
      </w:r>
    </w:p>
    <w:p w14:paraId="223AE16E" w14:textId="77777777" w:rsidR="00C41A3A" w:rsidRPr="00C41A3A" w:rsidRDefault="00C41A3A" w:rsidP="00C41A3A">
      <w:pPr>
        <w:shd w:val="clear" w:color="auto" w:fill="FFFFFF"/>
        <w:spacing w:before="144" w:after="144" w:line="240" w:lineRule="atLeast"/>
        <w:rPr>
          <w:rFonts w:ascii="Arial" w:eastAsia="Times New Roman" w:hAnsi="Arial" w:cs="Arial"/>
          <w:sz w:val="20"/>
          <w:szCs w:val="20"/>
          <w:lang w:eastAsia="sk-SK"/>
        </w:rPr>
      </w:pPr>
      <w:r w:rsidRPr="00C41A3A">
        <w:rPr>
          <w:rFonts w:ascii="Arial" w:eastAsia="Times New Roman" w:hAnsi="Arial" w:cs="Arial"/>
          <w:sz w:val="20"/>
          <w:szCs w:val="20"/>
          <w:lang w:eastAsia="sk-SK"/>
        </w:rPr>
        <w:t> </w:t>
      </w:r>
    </w:p>
    <w:p w14:paraId="47E6FC8C" w14:textId="77777777" w:rsidR="00C41A3A" w:rsidRDefault="00C41A3A" w:rsidP="00C41A3A">
      <w:pPr>
        <w:shd w:val="clear" w:color="auto" w:fill="FFFFFF"/>
        <w:spacing w:before="144" w:after="144" w:line="240" w:lineRule="atLeast"/>
        <w:jc w:val="center"/>
        <w:rPr>
          <w:rFonts w:ascii="Arial" w:eastAsia="Times New Roman" w:hAnsi="Arial" w:cs="Arial"/>
          <w:b/>
          <w:bCs/>
          <w:sz w:val="20"/>
          <w:szCs w:val="20"/>
          <w:lang w:eastAsia="sk-SK"/>
        </w:rPr>
      </w:pPr>
      <w:r w:rsidRPr="00C41A3A">
        <w:rPr>
          <w:rFonts w:ascii="Arial" w:eastAsia="Times New Roman" w:hAnsi="Arial" w:cs="Arial"/>
          <w:b/>
          <w:bCs/>
          <w:sz w:val="20"/>
          <w:szCs w:val="20"/>
          <w:lang w:eastAsia="sk-SK"/>
        </w:rPr>
        <w:t>Článok 2</w:t>
      </w:r>
    </w:p>
    <w:p w14:paraId="03735A8F" w14:textId="42463893" w:rsidR="00767993" w:rsidRDefault="00AA5184" w:rsidP="00C41A3A">
      <w:pPr>
        <w:shd w:val="clear" w:color="auto" w:fill="FFFFFF"/>
        <w:spacing w:before="144" w:after="144" w:line="240" w:lineRule="atLeast"/>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Vymedzenie kompetencií pri nakladaní s majetkom obce </w:t>
      </w:r>
    </w:p>
    <w:p w14:paraId="4EB24D64" w14:textId="31D6D077" w:rsidR="00AA5184" w:rsidRPr="00AA5184" w:rsidRDefault="00AA5184" w:rsidP="00AA5184">
      <w:pPr>
        <w:shd w:val="clear" w:color="auto" w:fill="FFFFFF"/>
        <w:spacing w:before="144" w:after="144" w:line="240" w:lineRule="atLeast"/>
        <w:jc w:val="both"/>
        <w:rPr>
          <w:rFonts w:ascii="Arial" w:eastAsia="Times New Roman" w:hAnsi="Arial" w:cs="Arial"/>
          <w:bCs/>
          <w:sz w:val="20"/>
          <w:szCs w:val="20"/>
          <w:lang w:eastAsia="sk-SK"/>
        </w:rPr>
      </w:pPr>
      <w:r w:rsidRPr="00AA5184">
        <w:rPr>
          <w:rFonts w:ascii="Arial" w:eastAsia="Times New Roman" w:hAnsi="Arial" w:cs="Arial"/>
          <w:bCs/>
          <w:sz w:val="20"/>
          <w:szCs w:val="20"/>
          <w:lang w:eastAsia="sk-SK"/>
        </w:rPr>
        <w:t>1</w:t>
      </w:r>
      <w:r>
        <w:rPr>
          <w:rFonts w:ascii="Arial" w:eastAsia="Times New Roman" w:hAnsi="Arial" w:cs="Arial"/>
          <w:bCs/>
          <w:sz w:val="20"/>
          <w:szCs w:val="20"/>
          <w:lang w:eastAsia="sk-SK"/>
        </w:rPr>
        <w:t>.</w:t>
      </w:r>
      <w:r w:rsidRPr="00AA5184">
        <w:rPr>
          <w:rFonts w:ascii="Arial" w:eastAsia="Times New Roman" w:hAnsi="Arial" w:cs="Arial"/>
          <w:bCs/>
          <w:sz w:val="20"/>
          <w:szCs w:val="20"/>
          <w:lang w:eastAsia="sk-SK"/>
        </w:rPr>
        <w:t xml:space="preserve"> Obecné zastupiteľstvo schvaľuje vždy:</w:t>
      </w:r>
    </w:p>
    <w:p w14:paraId="294FC9C6" w14:textId="77777777" w:rsidR="00AA5184" w:rsidRPr="00AA5184" w:rsidRDefault="00AA5184" w:rsidP="00AA5184">
      <w:pPr>
        <w:numPr>
          <w:ilvl w:val="0"/>
          <w:numId w:val="27"/>
        </w:numPr>
        <w:shd w:val="clear" w:color="auto" w:fill="FFFFFF"/>
        <w:spacing w:before="144" w:after="144" w:line="240" w:lineRule="atLeast"/>
        <w:jc w:val="both"/>
        <w:rPr>
          <w:rFonts w:ascii="Arial" w:eastAsia="Times New Roman" w:hAnsi="Arial" w:cs="Arial"/>
          <w:bCs/>
          <w:sz w:val="20"/>
          <w:szCs w:val="20"/>
          <w:lang w:eastAsia="sk-SK"/>
        </w:rPr>
      </w:pPr>
      <w:r w:rsidRPr="00AA5184">
        <w:rPr>
          <w:rFonts w:ascii="Arial" w:eastAsia="Times New Roman" w:hAnsi="Arial" w:cs="Arial"/>
          <w:bCs/>
          <w:sz w:val="20"/>
          <w:szCs w:val="20"/>
          <w:lang w:eastAsia="sk-SK"/>
        </w:rPr>
        <w:t>prebytočnosť nehnuteľného majetku obce,</w:t>
      </w:r>
    </w:p>
    <w:p w14:paraId="74FC7F9A" w14:textId="0EC84506" w:rsidR="00AA5184" w:rsidRDefault="00E61CF0" w:rsidP="00AA5184">
      <w:pPr>
        <w:numPr>
          <w:ilvl w:val="0"/>
          <w:numId w:val="27"/>
        </w:numPr>
        <w:shd w:val="clear" w:color="auto" w:fill="FFFFFF"/>
        <w:spacing w:before="144" w:after="144" w:line="240" w:lineRule="atLeast"/>
        <w:jc w:val="both"/>
        <w:rPr>
          <w:rFonts w:ascii="Arial" w:eastAsia="Times New Roman" w:hAnsi="Arial" w:cs="Arial"/>
          <w:bCs/>
          <w:sz w:val="20"/>
          <w:szCs w:val="20"/>
          <w:lang w:eastAsia="sk-SK"/>
        </w:rPr>
      </w:pPr>
      <w:r>
        <w:rPr>
          <w:rFonts w:ascii="Arial" w:eastAsia="Times New Roman" w:hAnsi="Arial" w:cs="Arial"/>
          <w:bCs/>
          <w:sz w:val="20"/>
          <w:szCs w:val="20"/>
          <w:lang w:eastAsia="sk-SK"/>
        </w:rPr>
        <w:t xml:space="preserve">zámer a </w:t>
      </w:r>
      <w:r w:rsidR="00AA5184" w:rsidRPr="00AA5184">
        <w:rPr>
          <w:rFonts w:ascii="Arial" w:eastAsia="Times New Roman" w:hAnsi="Arial" w:cs="Arial"/>
          <w:bCs/>
          <w:sz w:val="20"/>
          <w:szCs w:val="20"/>
          <w:lang w:eastAsia="sk-SK"/>
        </w:rPr>
        <w:t>spôsob prevodu vlastníctva nehnuteľného majetku obce vrátane schválenia samotného prevodu na základe právnych úkonov s výnimkou prípadu, ak je obec povinná previesť nehnuteľný majetok podľa osobitného predpisu,</w:t>
      </w:r>
    </w:p>
    <w:p w14:paraId="340CB3B9" w14:textId="12AE59B0" w:rsidR="00E61CF0" w:rsidRPr="00AA5184" w:rsidRDefault="00E61CF0" w:rsidP="00AA5184">
      <w:pPr>
        <w:numPr>
          <w:ilvl w:val="0"/>
          <w:numId w:val="27"/>
        </w:numPr>
        <w:shd w:val="clear" w:color="auto" w:fill="FFFFFF"/>
        <w:spacing w:before="144" w:after="144" w:line="240" w:lineRule="atLeast"/>
        <w:jc w:val="both"/>
        <w:rPr>
          <w:rFonts w:ascii="Arial" w:eastAsia="Times New Roman" w:hAnsi="Arial" w:cs="Arial"/>
          <w:bCs/>
          <w:sz w:val="20"/>
          <w:szCs w:val="20"/>
          <w:lang w:eastAsia="sk-SK"/>
        </w:rPr>
      </w:pPr>
      <w:r>
        <w:rPr>
          <w:rFonts w:ascii="Arial" w:eastAsia="Times New Roman" w:hAnsi="Arial" w:cs="Arial"/>
          <w:bCs/>
          <w:sz w:val="20"/>
          <w:szCs w:val="20"/>
          <w:lang w:eastAsia="sk-SK"/>
        </w:rPr>
        <w:t xml:space="preserve">akékoľvek právne úkony týkajúce sa scudzenia majetku obce, napr. na základe zmlúv o budúcich zmluvách, </w:t>
      </w:r>
    </w:p>
    <w:p w14:paraId="15B82C83" w14:textId="77777777" w:rsidR="00AA5184" w:rsidRPr="00AA5184" w:rsidRDefault="00AA5184" w:rsidP="00AA5184">
      <w:pPr>
        <w:numPr>
          <w:ilvl w:val="0"/>
          <w:numId w:val="27"/>
        </w:numPr>
        <w:shd w:val="clear" w:color="auto" w:fill="FFFFFF"/>
        <w:spacing w:before="144" w:after="144" w:line="240" w:lineRule="atLeast"/>
        <w:jc w:val="both"/>
        <w:rPr>
          <w:rFonts w:ascii="Arial" w:eastAsia="Times New Roman" w:hAnsi="Arial" w:cs="Arial"/>
          <w:bCs/>
          <w:sz w:val="20"/>
          <w:szCs w:val="20"/>
          <w:lang w:eastAsia="sk-SK"/>
        </w:rPr>
      </w:pPr>
      <w:r w:rsidRPr="00AA5184">
        <w:rPr>
          <w:rFonts w:ascii="Arial" w:eastAsia="Times New Roman" w:hAnsi="Arial" w:cs="Arial"/>
          <w:bCs/>
          <w:sz w:val="20"/>
          <w:szCs w:val="20"/>
          <w:lang w:eastAsia="sk-SK"/>
        </w:rPr>
        <w:t>podmienky obchodnej verejnej súťaže,</w:t>
      </w:r>
    </w:p>
    <w:p w14:paraId="559050EA" w14:textId="1082B900" w:rsidR="00AA5184" w:rsidRPr="00AA5184" w:rsidRDefault="00AA5184" w:rsidP="00AA5184">
      <w:pPr>
        <w:numPr>
          <w:ilvl w:val="0"/>
          <w:numId w:val="27"/>
        </w:numPr>
        <w:shd w:val="clear" w:color="auto" w:fill="FFFFFF"/>
        <w:spacing w:before="144" w:after="144" w:line="240" w:lineRule="atLeast"/>
        <w:jc w:val="both"/>
        <w:rPr>
          <w:rFonts w:ascii="Arial" w:eastAsia="Times New Roman" w:hAnsi="Arial" w:cs="Arial"/>
          <w:bCs/>
          <w:sz w:val="20"/>
          <w:szCs w:val="20"/>
          <w:lang w:eastAsia="sk-SK"/>
        </w:rPr>
      </w:pPr>
      <w:r w:rsidRPr="00AA5184">
        <w:rPr>
          <w:rFonts w:ascii="Arial" w:eastAsia="Times New Roman" w:hAnsi="Arial" w:cs="Arial"/>
          <w:bCs/>
          <w:sz w:val="20"/>
          <w:szCs w:val="20"/>
          <w:lang w:eastAsia="sk-SK"/>
        </w:rPr>
        <w:t xml:space="preserve">prevody vlastníctva hnuteľného majetku obce na základe právnych úkonov, ktorého zostatková cena je </w:t>
      </w:r>
      <w:r w:rsidR="00E61CF0" w:rsidRPr="00E61CF0">
        <w:rPr>
          <w:rFonts w:ascii="Arial" w:eastAsia="Times New Roman" w:hAnsi="Arial" w:cs="Arial"/>
          <w:bCs/>
          <w:sz w:val="20"/>
          <w:szCs w:val="20"/>
          <w:highlight w:val="yellow"/>
          <w:lang w:eastAsia="sk-SK"/>
        </w:rPr>
        <w:t>3</w:t>
      </w:r>
      <w:r w:rsidRPr="00E61CF0">
        <w:rPr>
          <w:rFonts w:ascii="Arial" w:eastAsia="Times New Roman" w:hAnsi="Arial" w:cs="Arial"/>
          <w:bCs/>
          <w:sz w:val="20"/>
          <w:szCs w:val="20"/>
          <w:highlight w:val="yellow"/>
          <w:lang w:eastAsia="sk-SK"/>
        </w:rPr>
        <w:t xml:space="preserve"> </w:t>
      </w:r>
      <w:r w:rsidR="00E61CF0" w:rsidRPr="00E61CF0">
        <w:rPr>
          <w:rFonts w:ascii="Arial" w:eastAsia="Times New Roman" w:hAnsi="Arial" w:cs="Arial"/>
          <w:bCs/>
          <w:sz w:val="20"/>
          <w:szCs w:val="20"/>
          <w:highlight w:val="yellow"/>
          <w:lang w:eastAsia="sk-SK"/>
        </w:rPr>
        <w:t>5</w:t>
      </w:r>
      <w:r w:rsidRPr="00E61CF0">
        <w:rPr>
          <w:rFonts w:ascii="Arial" w:eastAsia="Times New Roman" w:hAnsi="Arial" w:cs="Arial"/>
          <w:bCs/>
          <w:sz w:val="20"/>
          <w:szCs w:val="20"/>
          <w:highlight w:val="yellow"/>
          <w:lang w:eastAsia="sk-SK"/>
        </w:rPr>
        <w:t>00</w:t>
      </w:r>
      <w:r w:rsidRPr="00AA5184">
        <w:rPr>
          <w:rFonts w:ascii="Arial" w:eastAsia="Times New Roman" w:hAnsi="Arial" w:cs="Arial"/>
          <w:bCs/>
          <w:sz w:val="20"/>
          <w:szCs w:val="20"/>
          <w:lang w:eastAsia="sk-SK"/>
        </w:rPr>
        <w:t xml:space="preserve"> € a viac,</w:t>
      </w:r>
    </w:p>
    <w:p w14:paraId="1C7D0B1C" w14:textId="3B4B6DB0" w:rsidR="00AA5184" w:rsidRPr="00AA5184" w:rsidRDefault="00AA5184" w:rsidP="00AA5184">
      <w:pPr>
        <w:numPr>
          <w:ilvl w:val="0"/>
          <w:numId w:val="27"/>
        </w:numPr>
        <w:shd w:val="clear" w:color="auto" w:fill="FFFFFF"/>
        <w:spacing w:before="144" w:after="144" w:line="240" w:lineRule="atLeast"/>
        <w:jc w:val="both"/>
        <w:rPr>
          <w:rFonts w:ascii="Arial" w:eastAsia="Times New Roman" w:hAnsi="Arial" w:cs="Arial"/>
          <w:bCs/>
          <w:sz w:val="20"/>
          <w:szCs w:val="20"/>
          <w:lang w:eastAsia="sk-SK"/>
        </w:rPr>
      </w:pPr>
      <w:r w:rsidRPr="00AA5184">
        <w:rPr>
          <w:rFonts w:ascii="Arial" w:eastAsia="Times New Roman" w:hAnsi="Arial" w:cs="Arial"/>
          <w:bCs/>
          <w:sz w:val="20"/>
          <w:szCs w:val="20"/>
          <w:lang w:eastAsia="sk-SK"/>
        </w:rPr>
        <w:t>zverenie majetku obce do správy správcovi v prípade hnuteľného majetku nad hodnotu </w:t>
      </w:r>
      <w:r w:rsidR="00E61CF0" w:rsidRPr="00E61CF0">
        <w:rPr>
          <w:rFonts w:ascii="Arial" w:eastAsia="Times New Roman" w:hAnsi="Arial" w:cs="Arial"/>
          <w:bCs/>
          <w:sz w:val="20"/>
          <w:szCs w:val="20"/>
          <w:highlight w:val="yellow"/>
          <w:lang w:eastAsia="sk-SK"/>
        </w:rPr>
        <w:t>3 5</w:t>
      </w:r>
      <w:r w:rsidRPr="00167603">
        <w:rPr>
          <w:rFonts w:ascii="Arial" w:eastAsia="Times New Roman" w:hAnsi="Arial" w:cs="Arial"/>
          <w:bCs/>
          <w:sz w:val="20"/>
          <w:szCs w:val="20"/>
          <w:highlight w:val="yellow"/>
          <w:lang w:eastAsia="sk-SK"/>
        </w:rPr>
        <w:t>00</w:t>
      </w:r>
      <w:r w:rsidRPr="00AA5184">
        <w:rPr>
          <w:rFonts w:ascii="Arial" w:eastAsia="Times New Roman" w:hAnsi="Arial" w:cs="Arial"/>
          <w:bCs/>
          <w:sz w:val="20"/>
          <w:szCs w:val="20"/>
          <w:lang w:eastAsia="sk-SK"/>
        </w:rPr>
        <w:t> € a nehnuteľného majetku,</w:t>
      </w:r>
    </w:p>
    <w:p w14:paraId="041FEC72" w14:textId="77777777" w:rsidR="00AA5184" w:rsidRPr="00AA5184" w:rsidRDefault="00AA5184" w:rsidP="00AA5184">
      <w:pPr>
        <w:numPr>
          <w:ilvl w:val="0"/>
          <w:numId w:val="27"/>
        </w:numPr>
        <w:shd w:val="clear" w:color="auto" w:fill="FFFFFF"/>
        <w:spacing w:before="144" w:after="144" w:line="240" w:lineRule="atLeast"/>
        <w:jc w:val="both"/>
        <w:rPr>
          <w:rFonts w:ascii="Arial" w:eastAsia="Times New Roman" w:hAnsi="Arial" w:cs="Arial"/>
          <w:bCs/>
          <w:sz w:val="20"/>
          <w:szCs w:val="20"/>
          <w:lang w:eastAsia="sk-SK"/>
        </w:rPr>
      </w:pPr>
      <w:r w:rsidRPr="00AA5184">
        <w:rPr>
          <w:rFonts w:ascii="Arial" w:eastAsia="Times New Roman" w:hAnsi="Arial" w:cs="Arial"/>
          <w:bCs/>
          <w:sz w:val="20"/>
          <w:szCs w:val="20"/>
          <w:lang w:eastAsia="sk-SK"/>
        </w:rPr>
        <w:t>prevod správy a zámenu správy medzi správcami majetku obce týkajúce sa nehnuteľného majetku,</w:t>
      </w:r>
    </w:p>
    <w:p w14:paraId="57BE7887" w14:textId="7C31B828" w:rsidR="00AA5184" w:rsidRPr="00AA5184" w:rsidRDefault="00AA5184" w:rsidP="00AA5184">
      <w:pPr>
        <w:numPr>
          <w:ilvl w:val="0"/>
          <w:numId w:val="27"/>
        </w:numPr>
        <w:shd w:val="clear" w:color="auto" w:fill="FFFFFF"/>
        <w:spacing w:before="144" w:after="144" w:line="240" w:lineRule="atLeast"/>
        <w:jc w:val="both"/>
        <w:rPr>
          <w:rFonts w:ascii="Arial" w:eastAsia="Times New Roman" w:hAnsi="Arial" w:cs="Arial"/>
          <w:bCs/>
          <w:sz w:val="20"/>
          <w:szCs w:val="20"/>
          <w:lang w:eastAsia="sk-SK"/>
        </w:rPr>
      </w:pPr>
      <w:r w:rsidRPr="00AA5184">
        <w:rPr>
          <w:rFonts w:ascii="Arial" w:eastAsia="Times New Roman" w:hAnsi="Arial" w:cs="Arial"/>
          <w:bCs/>
          <w:sz w:val="20"/>
          <w:szCs w:val="20"/>
          <w:lang w:eastAsia="sk-SK"/>
        </w:rPr>
        <w:t>prevod správy a zámenu správy medzi správcami majetku obce týkajúce sa hnuteľného majetku nad hodnotu </w:t>
      </w:r>
      <w:r w:rsidR="00E61CF0">
        <w:rPr>
          <w:rFonts w:ascii="Arial" w:eastAsia="Times New Roman" w:hAnsi="Arial" w:cs="Arial"/>
          <w:bCs/>
          <w:sz w:val="20"/>
          <w:szCs w:val="20"/>
          <w:highlight w:val="yellow"/>
          <w:lang w:eastAsia="sk-SK"/>
        </w:rPr>
        <w:t>3 5</w:t>
      </w:r>
      <w:r w:rsidRPr="00167603">
        <w:rPr>
          <w:rFonts w:ascii="Arial" w:eastAsia="Times New Roman" w:hAnsi="Arial" w:cs="Arial"/>
          <w:bCs/>
          <w:sz w:val="20"/>
          <w:szCs w:val="20"/>
          <w:highlight w:val="yellow"/>
          <w:lang w:eastAsia="sk-SK"/>
        </w:rPr>
        <w:t>00</w:t>
      </w:r>
      <w:r w:rsidRPr="00AA5184">
        <w:rPr>
          <w:rFonts w:ascii="Arial" w:eastAsia="Times New Roman" w:hAnsi="Arial" w:cs="Arial"/>
          <w:bCs/>
          <w:sz w:val="20"/>
          <w:szCs w:val="20"/>
          <w:lang w:eastAsia="sk-SK"/>
        </w:rPr>
        <w:t> €,</w:t>
      </w:r>
    </w:p>
    <w:p w14:paraId="4122A5D7" w14:textId="2BF6391F" w:rsidR="00AA5184" w:rsidRPr="00AA5184" w:rsidRDefault="00AA5184" w:rsidP="00AA5184">
      <w:pPr>
        <w:numPr>
          <w:ilvl w:val="0"/>
          <w:numId w:val="27"/>
        </w:numPr>
        <w:shd w:val="clear" w:color="auto" w:fill="FFFFFF"/>
        <w:spacing w:before="144" w:after="144" w:line="240" w:lineRule="atLeast"/>
        <w:jc w:val="both"/>
        <w:rPr>
          <w:rFonts w:ascii="Arial" w:eastAsia="Times New Roman" w:hAnsi="Arial" w:cs="Arial"/>
          <w:bCs/>
          <w:sz w:val="20"/>
          <w:szCs w:val="20"/>
          <w:lang w:eastAsia="sk-SK"/>
        </w:rPr>
      </w:pPr>
      <w:r w:rsidRPr="00AA5184">
        <w:rPr>
          <w:rFonts w:ascii="Arial" w:eastAsia="Times New Roman" w:hAnsi="Arial" w:cs="Arial"/>
          <w:bCs/>
          <w:sz w:val="20"/>
          <w:szCs w:val="20"/>
          <w:lang w:eastAsia="sk-SK"/>
        </w:rPr>
        <w:t>odpustenie, odpis, prípadne zníženie pohľadávky obce nad hodnotu </w:t>
      </w:r>
      <w:r w:rsidRPr="00167603">
        <w:rPr>
          <w:rFonts w:ascii="Arial" w:eastAsia="Times New Roman" w:hAnsi="Arial" w:cs="Arial"/>
          <w:bCs/>
          <w:sz w:val="20"/>
          <w:szCs w:val="20"/>
          <w:highlight w:val="yellow"/>
          <w:lang w:eastAsia="sk-SK"/>
        </w:rPr>
        <w:t>100</w:t>
      </w:r>
      <w:r w:rsidRPr="00AA5184">
        <w:rPr>
          <w:rFonts w:ascii="Arial" w:eastAsia="Times New Roman" w:hAnsi="Arial" w:cs="Arial"/>
          <w:bCs/>
          <w:sz w:val="20"/>
          <w:szCs w:val="20"/>
          <w:lang w:eastAsia="sk-SK"/>
        </w:rPr>
        <w:t> €,</w:t>
      </w:r>
    </w:p>
    <w:p w14:paraId="6940F7EE" w14:textId="77777777" w:rsidR="00AA5184" w:rsidRPr="00AA5184" w:rsidRDefault="00AA5184" w:rsidP="00AA5184">
      <w:pPr>
        <w:numPr>
          <w:ilvl w:val="0"/>
          <w:numId w:val="27"/>
        </w:numPr>
        <w:shd w:val="clear" w:color="auto" w:fill="FFFFFF"/>
        <w:spacing w:before="144" w:after="144" w:line="240" w:lineRule="atLeast"/>
        <w:jc w:val="both"/>
        <w:rPr>
          <w:rFonts w:ascii="Arial" w:eastAsia="Times New Roman" w:hAnsi="Arial" w:cs="Arial"/>
          <w:bCs/>
          <w:sz w:val="20"/>
          <w:szCs w:val="20"/>
          <w:lang w:eastAsia="sk-SK"/>
        </w:rPr>
      </w:pPr>
      <w:r w:rsidRPr="00AA5184">
        <w:rPr>
          <w:rFonts w:ascii="Arial" w:eastAsia="Times New Roman" w:hAnsi="Arial" w:cs="Arial"/>
          <w:bCs/>
          <w:sz w:val="20"/>
          <w:szCs w:val="20"/>
          <w:lang w:eastAsia="sk-SK"/>
        </w:rPr>
        <w:t>vklad majetku obce do majetku obcou zakladaných alebo existujúcich obchodných spoločností a iných právnických osôb a vklad do kapitálového fondu obchodnej spoločnosti,</w:t>
      </w:r>
    </w:p>
    <w:p w14:paraId="7C744298" w14:textId="45B3621F" w:rsidR="00AA5184" w:rsidRPr="00AA5184" w:rsidRDefault="00AA5184" w:rsidP="00AA5184">
      <w:pPr>
        <w:numPr>
          <w:ilvl w:val="0"/>
          <w:numId w:val="27"/>
        </w:numPr>
        <w:shd w:val="clear" w:color="auto" w:fill="FFFFFF"/>
        <w:spacing w:before="144" w:after="144" w:line="240" w:lineRule="atLeast"/>
        <w:jc w:val="both"/>
        <w:rPr>
          <w:rFonts w:ascii="Arial" w:eastAsia="Times New Roman" w:hAnsi="Arial" w:cs="Arial"/>
          <w:bCs/>
          <w:sz w:val="20"/>
          <w:szCs w:val="20"/>
          <w:lang w:eastAsia="sk-SK"/>
        </w:rPr>
      </w:pPr>
      <w:r w:rsidRPr="00AA5184">
        <w:rPr>
          <w:rFonts w:ascii="Arial" w:eastAsia="Times New Roman" w:hAnsi="Arial" w:cs="Arial"/>
          <w:bCs/>
          <w:sz w:val="20"/>
          <w:szCs w:val="20"/>
          <w:lang w:eastAsia="sk-SK"/>
        </w:rPr>
        <w:t>zmenu účelového určenia majetku obce, ktorý obec nadobudla podľa</w:t>
      </w:r>
      <w:r>
        <w:rPr>
          <w:rFonts w:ascii="Arial" w:eastAsia="Times New Roman" w:hAnsi="Arial" w:cs="Arial"/>
          <w:bCs/>
          <w:sz w:val="20"/>
          <w:szCs w:val="20"/>
          <w:lang w:eastAsia="sk-SK"/>
        </w:rPr>
        <w:t xml:space="preserve"> §2b ods. 1 a §2c zákona</w:t>
      </w:r>
      <w:r w:rsidRPr="00AA5184">
        <w:rPr>
          <w:rFonts w:ascii="Arial" w:eastAsia="Times New Roman" w:hAnsi="Arial" w:cs="Arial"/>
          <w:bCs/>
          <w:sz w:val="20"/>
          <w:szCs w:val="20"/>
          <w:lang w:eastAsia="sk-SK"/>
        </w:rPr>
        <w:t xml:space="preserve"> o majetku obcí a ktorý ku dňu prechodu majetku Slovenskej republiky na obec slúži na výchovno-vzdelávací proces v oblasti vzdelávania a výchovy a činnosti s nimi bezprostredne súvisiace a na zabezpečenie sociálnej pomoci a zdravotnej starostlivosti, taktiež vklad takéhoto majetku do obchodnej spoločnosti alebo jeho použitie na založenie právnickej osoby a prebytočnosť takéhoto majetku, pričom o prebytočnosti alebo neupotrebiteľnosti hnuteľnej veci podľa tohto </w:t>
      </w:r>
      <w:r w:rsidRPr="00AA5184">
        <w:rPr>
          <w:rFonts w:ascii="Arial" w:eastAsia="Times New Roman" w:hAnsi="Arial" w:cs="Arial"/>
          <w:bCs/>
          <w:sz w:val="20"/>
          <w:szCs w:val="20"/>
          <w:lang w:eastAsia="sk-SK"/>
        </w:rPr>
        <w:lastRenderedPageBreak/>
        <w:t>písmena v hodnote 3 500 € alebo nižšej bude v súlade s</w:t>
      </w:r>
      <w:r w:rsidR="00EA3844">
        <w:rPr>
          <w:rFonts w:ascii="Arial" w:eastAsia="Times New Roman" w:hAnsi="Arial" w:cs="Arial"/>
          <w:bCs/>
          <w:sz w:val="20"/>
          <w:szCs w:val="20"/>
          <w:lang w:eastAsia="sk-SK"/>
        </w:rPr>
        <w:t xml:space="preserve"> §7a ods. 2 písm. d)</w:t>
      </w:r>
      <w:r w:rsidR="00E61CF0">
        <w:rPr>
          <w:rFonts w:ascii="Arial" w:eastAsia="Times New Roman" w:hAnsi="Arial" w:cs="Arial"/>
          <w:bCs/>
          <w:sz w:val="20"/>
          <w:szCs w:val="20"/>
          <w:lang w:eastAsia="sk-SK"/>
        </w:rPr>
        <w:t xml:space="preserve"> </w:t>
      </w:r>
      <w:r w:rsidR="00EA3844">
        <w:rPr>
          <w:rFonts w:ascii="Arial" w:eastAsia="Times New Roman" w:hAnsi="Arial" w:cs="Arial"/>
          <w:bCs/>
          <w:sz w:val="20"/>
          <w:szCs w:val="20"/>
          <w:lang w:eastAsia="sk-SK"/>
        </w:rPr>
        <w:t xml:space="preserve">zákona o majetku obcí </w:t>
      </w:r>
      <w:r w:rsidRPr="00AA5184">
        <w:rPr>
          <w:rFonts w:ascii="Arial" w:eastAsia="Times New Roman" w:hAnsi="Arial" w:cs="Arial"/>
          <w:bCs/>
          <w:sz w:val="20"/>
          <w:szCs w:val="20"/>
          <w:lang w:eastAsia="sk-SK"/>
        </w:rPr>
        <w:t xml:space="preserve">rozhodovať </w:t>
      </w:r>
      <w:r w:rsidR="00EA3844">
        <w:rPr>
          <w:rFonts w:ascii="Arial" w:eastAsia="Times New Roman" w:hAnsi="Arial" w:cs="Arial"/>
          <w:bCs/>
          <w:sz w:val="20"/>
          <w:szCs w:val="20"/>
          <w:lang w:eastAsia="sk-SK"/>
        </w:rPr>
        <w:t>starosta</w:t>
      </w:r>
      <w:r w:rsidRPr="00AA5184">
        <w:rPr>
          <w:rFonts w:ascii="Arial" w:eastAsia="Times New Roman" w:hAnsi="Arial" w:cs="Arial"/>
          <w:bCs/>
          <w:sz w:val="20"/>
          <w:szCs w:val="20"/>
          <w:lang w:eastAsia="sk-SK"/>
        </w:rPr>
        <w:t>,</w:t>
      </w:r>
    </w:p>
    <w:p w14:paraId="132BB8F5" w14:textId="7443F068" w:rsidR="00AA5184" w:rsidRPr="00AA5184" w:rsidRDefault="00AA5184" w:rsidP="00AA5184">
      <w:pPr>
        <w:numPr>
          <w:ilvl w:val="0"/>
          <w:numId w:val="27"/>
        </w:numPr>
        <w:shd w:val="clear" w:color="auto" w:fill="FFFFFF"/>
        <w:spacing w:before="144" w:after="144" w:line="240" w:lineRule="atLeast"/>
        <w:jc w:val="both"/>
        <w:rPr>
          <w:rFonts w:ascii="Arial" w:eastAsia="Times New Roman" w:hAnsi="Arial" w:cs="Arial"/>
          <w:bCs/>
          <w:sz w:val="20"/>
          <w:szCs w:val="20"/>
          <w:lang w:eastAsia="sk-SK"/>
        </w:rPr>
      </w:pPr>
      <w:r w:rsidRPr="00AA5184">
        <w:rPr>
          <w:rFonts w:ascii="Arial" w:eastAsia="Times New Roman" w:hAnsi="Arial" w:cs="Arial"/>
          <w:bCs/>
          <w:sz w:val="20"/>
          <w:szCs w:val="20"/>
          <w:lang w:eastAsia="sk-SK"/>
        </w:rPr>
        <w:t>nadobudnutie nehnuteľného majetku do vlastníctva obce,</w:t>
      </w:r>
    </w:p>
    <w:p w14:paraId="0F634CAC" w14:textId="4A1C9C72" w:rsidR="00AA5184" w:rsidRPr="00AA5184" w:rsidRDefault="00AA5184" w:rsidP="00AA5184">
      <w:pPr>
        <w:numPr>
          <w:ilvl w:val="0"/>
          <w:numId w:val="27"/>
        </w:numPr>
        <w:shd w:val="clear" w:color="auto" w:fill="FFFFFF"/>
        <w:spacing w:before="144" w:after="144" w:line="240" w:lineRule="atLeast"/>
        <w:jc w:val="both"/>
        <w:rPr>
          <w:rFonts w:ascii="Arial" w:eastAsia="Times New Roman" w:hAnsi="Arial" w:cs="Arial"/>
          <w:bCs/>
          <w:sz w:val="20"/>
          <w:szCs w:val="20"/>
          <w:lang w:eastAsia="sk-SK"/>
        </w:rPr>
      </w:pPr>
      <w:r w:rsidRPr="00AA5184">
        <w:rPr>
          <w:rFonts w:ascii="Arial" w:eastAsia="Times New Roman" w:hAnsi="Arial" w:cs="Arial"/>
          <w:bCs/>
          <w:sz w:val="20"/>
          <w:szCs w:val="20"/>
          <w:lang w:eastAsia="sk-SK"/>
        </w:rPr>
        <w:t>nadobudnutie hnuteľnej veci, ktorej obstarávacia cena je vyššia ako </w:t>
      </w:r>
      <w:r w:rsidR="00E61CF0">
        <w:rPr>
          <w:rFonts w:ascii="Arial" w:eastAsia="Times New Roman" w:hAnsi="Arial" w:cs="Arial"/>
          <w:bCs/>
          <w:sz w:val="20"/>
          <w:szCs w:val="20"/>
          <w:highlight w:val="yellow"/>
          <w:lang w:eastAsia="sk-SK"/>
        </w:rPr>
        <w:t>3 5</w:t>
      </w:r>
      <w:r w:rsidR="00167603" w:rsidRPr="00167603">
        <w:rPr>
          <w:rFonts w:ascii="Arial" w:eastAsia="Times New Roman" w:hAnsi="Arial" w:cs="Arial"/>
          <w:bCs/>
          <w:sz w:val="20"/>
          <w:szCs w:val="20"/>
          <w:highlight w:val="yellow"/>
          <w:lang w:eastAsia="sk-SK"/>
        </w:rPr>
        <w:t>00</w:t>
      </w:r>
      <w:r w:rsidRPr="00AA5184">
        <w:rPr>
          <w:rFonts w:ascii="Arial" w:eastAsia="Times New Roman" w:hAnsi="Arial" w:cs="Arial"/>
          <w:bCs/>
          <w:sz w:val="20"/>
          <w:szCs w:val="20"/>
          <w:lang w:eastAsia="sk-SK"/>
        </w:rPr>
        <w:t> €</w:t>
      </w:r>
    </w:p>
    <w:p w14:paraId="6F8128C4" w14:textId="77777777" w:rsidR="00AA5184" w:rsidRPr="00AA5184" w:rsidRDefault="00AA5184" w:rsidP="00AA5184">
      <w:pPr>
        <w:numPr>
          <w:ilvl w:val="0"/>
          <w:numId w:val="27"/>
        </w:numPr>
        <w:shd w:val="clear" w:color="auto" w:fill="FFFFFF"/>
        <w:spacing w:before="144" w:after="144" w:line="240" w:lineRule="atLeast"/>
        <w:jc w:val="both"/>
        <w:rPr>
          <w:rFonts w:ascii="Arial" w:eastAsia="Times New Roman" w:hAnsi="Arial" w:cs="Arial"/>
          <w:bCs/>
          <w:sz w:val="20"/>
          <w:szCs w:val="20"/>
          <w:lang w:eastAsia="sk-SK"/>
        </w:rPr>
      </w:pPr>
      <w:r w:rsidRPr="00AA5184">
        <w:rPr>
          <w:rFonts w:ascii="Arial" w:eastAsia="Times New Roman" w:hAnsi="Arial" w:cs="Arial"/>
          <w:bCs/>
          <w:sz w:val="20"/>
          <w:szCs w:val="20"/>
          <w:lang w:eastAsia="sk-SK"/>
        </w:rPr>
        <w:t>zriadenie vecného bremena na majetku obce,</w:t>
      </w:r>
    </w:p>
    <w:p w14:paraId="4905CF94" w14:textId="57F6149A" w:rsidR="00AA5184" w:rsidRPr="00AA5184" w:rsidRDefault="00AA5184" w:rsidP="00AA5184">
      <w:pPr>
        <w:numPr>
          <w:ilvl w:val="0"/>
          <w:numId w:val="27"/>
        </w:numPr>
        <w:shd w:val="clear" w:color="auto" w:fill="FFFFFF"/>
        <w:spacing w:before="144" w:after="144" w:line="240" w:lineRule="atLeast"/>
        <w:jc w:val="both"/>
        <w:rPr>
          <w:rFonts w:ascii="Arial" w:eastAsia="Times New Roman" w:hAnsi="Arial" w:cs="Arial"/>
          <w:bCs/>
          <w:sz w:val="20"/>
          <w:szCs w:val="20"/>
          <w:lang w:eastAsia="sk-SK"/>
        </w:rPr>
      </w:pPr>
      <w:r w:rsidRPr="00AA5184">
        <w:rPr>
          <w:rFonts w:ascii="Arial" w:eastAsia="Times New Roman" w:hAnsi="Arial" w:cs="Arial"/>
          <w:bCs/>
          <w:sz w:val="20"/>
          <w:szCs w:val="20"/>
          <w:lang w:eastAsia="sk-SK"/>
        </w:rPr>
        <w:t>nájom nehnuteľného majetku obce na dobu dlhšiu ako </w:t>
      </w:r>
      <w:r w:rsidR="002E2F17" w:rsidRPr="002E2F17">
        <w:rPr>
          <w:rFonts w:ascii="Arial" w:eastAsia="Times New Roman" w:hAnsi="Arial" w:cs="Arial"/>
          <w:bCs/>
          <w:sz w:val="20"/>
          <w:szCs w:val="20"/>
          <w:highlight w:val="yellow"/>
          <w:lang w:eastAsia="sk-SK"/>
        </w:rPr>
        <w:t>jeden</w:t>
      </w:r>
      <w:r w:rsidRPr="00AA5184">
        <w:rPr>
          <w:rFonts w:ascii="Arial" w:eastAsia="Times New Roman" w:hAnsi="Arial" w:cs="Arial"/>
          <w:bCs/>
          <w:sz w:val="20"/>
          <w:szCs w:val="20"/>
          <w:lang w:eastAsia="sk-SK"/>
        </w:rPr>
        <w:t> rok,</w:t>
      </w:r>
    </w:p>
    <w:p w14:paraId="7EF93BA6" w14:textId="21A1AED3" w:rsidR="00AA5184" w:rsidRPr="00AA5184" w:rsidRDefault="00AA5184" w:rsidP="00AA5184">
      <w:pPr>
        <w:numPr>
          <w:ilvl w:val="0"/>
          <w:numId w:val="27"/>
        </w:numPr>
        <w:shd w:val="clear" w:color="auto" w:fill="FFFFFF"/>
        <w:spacing w:before="144" w:after="144" w:line="240" w:lineRule="atLeast"/>
        <w:jc w:val="both"/>
        <w:rPr>
          <w:rFonts w:ascii="Arial" w:eastAsia="Times New Roman" w:hAnsi="Arial" w:cs="Arial"/>
          <w:bCs/>
          <w:sz w:val="20"/>
          <w:szCs w:val="20"/>
          <w:lang w:eastAsia="sk-SK"/>
        </w:rPr>
      </w:pPr>
      <w:r w:rsidRPr="00AA5184">
        <w:rPr>
          <w:rFonts w:ascii="Arial" w:eastAsia="Times New Roman" w:hAnsi="Arial" w:cs="Arial"/>
          <w:bCs/>
          <w:sz w:val="20"/>
          <w:szCs w:val="20"/>
          <w:lang w:eastAsia="sk-SK"/>
        </w:rPr>
        <w:t>nájom nehnuteľného majetku obce v prípadoch hodných osobitného zreteľa, a to trojpätinovou väčšinou všetkých poslancov,</w:t>
      </w:r>
    </w:p>
    <w:p w14:paraId="3A725C2C" w14:textId="446CC2BE" w:rsidR="00AA5184" w:rsidRPr="00AA5184" w:rsidRDefault="00AA5184" w:rsidP="00AA5184">
      <w:pPr>
        <w:numPr>
          <w:ilvl w:val="0"/>
          <w:numId w:val="27"/>
        </w:numPr>
        <w:shd w:val="clear" w:color="auto" w:fill="FFFFFF"/>
        <w:spacing w:before="144" w:after="144" w:line="240" w:lineRule="atLeast"/>
        <w:jc w:val="both"/>
        <w:rPr>
          <w:rFonts w:ascii="Arial" w:eastAsia="Times New Roman" w:hAnsi="Arial" w:cs="Arial"/>
          <w:bCs/>
          <w:sz w:val="20"/>
          <w:szCs w:val="20"/>
          <w:lang w:eastAsia="sk-SK"/>
        </w:rPr>
      </w:pPr>
      <w:r w:rsidRPr="00AA5184">
        <w:rPr>
          <w:rFonts w:ascii="Arial" w:eastAsia="Times New Roman" w:hAnsi="Arial" w:cs="Arial"/>
          <w:bCs/>
          <w:sz w:val="20"/>
          <w:szCs w:val="20"/>
          <w:lang w:eastAsia="sk-SK"/>
        </w:rPr>
        <w:t>koncesné zmluvy na uskutočnenie stavebných prác alebo koncesné zmluvy na poskytnutie služby uzatvorené podľa osobitného predpisu, a to trojpätinovou väčšinou všetkých poslancov,</w:t>
      </w:r>
    </w:p>
    <w:p w14:paraId="5046CA0B" w14:textId="77777777" w:rsidR="00AA5184" w:rsidRPr="00AA5184" w:rsidRDefault="00AA5184" w:rsidP="00AA5184">
      <w:pPr>
        <w:numPr>
          <w:ilvl w:val="0"/>
          <w:numId w:val="27"/>
        </w:numPr>
        <w:shd w:val="clear" w:color="auto" w:fill="FFFFFF"/>
        <w:spacing w:before="144" w:after="144" w:line="240" w:lineRule="atLeast"/>
        <w:jc w:val="both"/>
        <w:rPr>
          <w:rFonts w:ascii="Arial" w:eastAsia="Times New Roman" w:hAnsi="Arial" w:cs="Arial"/>
          <w:bCs/>
          <w:sz w:val="20"/>
          <w:szCs w:val="20"/>
          <w:lang w:eastAsia="sk-SK"/>
        </w:rPr>
      </w:pPr>
      <w:r w:rsidRPr="00AA5184">
        <w:rPr>
          <w:rFonts w:ascii="Arial" w:eastAsia="Times New Roman" w:hAnsi="Arial" w:cs="Arial"/>
          <w:bCs/>
          <w:sz w:val="20"/>
          <w:szCs w:val="20"/>
          <w:lang w:eastAsia="sk-SK"/>
        </w:rPr>
        <w:t>výpožičku nehnuteľného majetku obce,</w:t>
      </w:r>
    </w:p>
    <w:p w14:paraId="46C1DB77" w14:textId="256301C7" w:rsidR="00AA5184" w:rsidRPr="00AA5184" w:rsidRDefault="00AA5184" w:rsidP="00AA5184">
      <w:pPr>
        <w:numPr>
          <w:ilvl w:val="0"/>
          <w:numId w:val="27"/>
        </w:numPr>
        <w:shd w:val="clear" w:color="auto" w:fill="FFFFFF"/>
        <w:spacing w:before="144" w:after="144" w:line="240" w:lineRule="atLeast"/>
        <w:jc w:val="both"/>
        <w:rPr>
          <w:rFonts w:ascii="Arial" w:eastAsia="Times New Roman" w:hAnsi="Arial" w:cs="Arial"/>
          <w:bCs/>
          <w:sz w:val="20"/>
          <w:szCs w:val="20"/>
          <w:lang w:eastAsia="sk-SK"/>
        </w:rPr>
      </w:pPr>
      <w:r w:rsidRPr="00AA5184">
        <w:rPr>
          <w:rFonts w:ascii="Arial" w:eastAsia="Times New Roman" w:hAnsi="Arial" w:cs="Arial"/>
          <w:bCs/>
          <w:sz w:val="20"/>
          <w:szCs w:val="20"/>
          <w:lang w:eastAsia="sk-SK"/>
        </w:rPr>
        <w:t>zriadenie záložného práva alebo predkupného práva na nehnuteľný majetok obce a na hnuteľný majetok obce v zostatkovej hodnote nad </w:t>
      </w:r>
      <w:r w:rsidR="00E61CF0">
        <w:rPr>
          <w:rFonts w:ascii="Arial" w:eastAsia="Times New Roman" w:hAnsi="Arial" w:cs="Arial"/>
          <w:bCs/>
          <w:sz w:val="20"/>
          <w:szCs w:val="20"/>
          <w:highlight w:val="yellow"/>
          <w:lang w:eastAsia="sk-SK"/>
        </w:rPr>
        <w:t>3 5</w:t>
      </w:r>
      <w:r w:rsidR="00167603" w:rsidRPr="00167603">
        <w:rPr>
          <w:rFonts w:ascii="Arial" w:eastAsia="Times New Roman" w:hAnsi="Arial" w:cs="Arial"/>
          <w:bCs/>
          <w:sz w:val="20"/>
          <w:szCs w:val="20"/>
          <w:highlight w:val="yellow"/>
          <w:lang w:eastAsia="sk-SK"/>
        </w:rPr>
        <w:t>00</w:t>
      </w:r>
      <w:r w:rsidR="00167603">
        <w:rPr>
          <w:rFonts w:ascii="Arial" w:eastAsia="Times New Roman" w:hAnsi="Arial" w:cs="Arial"/>
          <w:bCs/>
          <w:sz w:val="20"/>
          <w:szCs w:val="20"/>
          <w:lang w:eastAsia="sk-SK"/>
        </w:rPr>
        <w:t xml:space="preserve"> </w:t>
      </w:r>
      <w:r w:rsidRPr="00AA5184">
        <w:rPr>
          <w:rFonts w:ascii="Arial" w:eastAsia="Times New Roman" w:hAnsi="Arial" w:cs="Arial"/>
          <w:bCs/>
          <w:sz w:val="20"/>
          <w:szCs w:val="20"/>
          <w:lang w:eastAsia="sk-SK"/>
        </w:rPr>
        <w:t>€,</w:t>
      </w:r>
    </w:p>
    <w:p w14:paraId="160D4B69" w14:textId="77777777" w:rsidR="00AA5184" w:rsidRPr="00AA5184" w:rsidRDefault="00AA5184" w:rsidP="00AA5184">
      <w:pPr>
        <w:numPr>
          <w:ilvl w:val="0"/>
          <w:numId w:val="27"/>
        </w:numPr>
        <w:shd w:val="clear" w:color="auto" w:fill="FFFFFF"/>
        <w:spacing w:before="144" w:after="144" w:line="240" w:lineRule="atLeast"/>
        <w:jc w:val="both"/>
        <w:rPr>
          <w:rFonts w:ascii="Arial" w:eastAsia="Times New Roman" w:hAnsi="Arial" w:cs="Arial"/>
          <w:bCs/>
          <w:sz w:val="20"/>
          <w:szCs w:val="20"/>
          <w:lang w:eastAsia="sk-SK"/>
        </w:rPr>
      </w:pPr>
      <w:r w:rsidRPr="00AA5184">
        <w:rPr>
          <w:rFonts w:ascii="Arial" w:eastAsia="Times New Roman" w:hAnsi="Arial" w:cs="Arial"/>
          <w:bCs/>
          <w:sz w:val="20"/>
          <w:szCs w:val="20"/>
          <w:lang w:eastAsia="sk-SK"/>
        </w:rPr>
        <w:t>prijatie úveru, pôžičky alebo iného návratného zdroja financovania,</w:t>
      </w:r>
    </w:p>
    <w:p w14:paraId="1712B332" w14:textId="77777777" w:rsidR="00AA5184" w:rsidRPr="00AA5184" w:rsidRDefault="00AA5184" w:rsidP="00AA5184">
      <w:pPr>
        <w:numPr>
          <w:ilvl w:val="0"/>
          <w:numId w:val="27"/>
        </w:numPr>
        <w:shd w:val="clear" w:color="auto" w:fill="FFFFFF"/>
        <w:spacing w:before="144" w:after="144" w:line="240" w:lineRule="atLeast"/>
        <w:jc w:val="both"/>
        <w:rPr>
          <w:rFonts w:ascii="Arial" w:eastAsia="Times New Roman" w:hAnsi="Arial" w:cs="Arial"/>
          <w:bCs/>
          <w:sz w:val="20"/>
          <w:szCs w:val="20"/>
          <w:lang w:eastAsia="sk-SK"/>
        </w:rPr>
      </w:pPr>
      <w:r w:rsidRPr="00AA5184">
        <w:rPr>
          <w:rFonts w:ascii="Arial" w:eastAsia="Times New Roman" w:hAnsi="Arial" w:cs="Arial"/>
          <w:bCs/>
          <w:sz w:val="20"/>
          <w:szCs w:val="20"/>
          <w:lang w:eastAsia="sk-SK"/>
        </w:rPr>
        <w:t>prevzatie záväzku z úveru, dlhu alebo inej pôžičky právnickej osoby v zriaďovateľskej pôsobnosti obce,</w:t>
      </w:r>
    </w:p>
    <w:p w14:paraId="4371338B" w14:textId="77777777" w:rsidR="00AA5184" w:rsidRPr="00AA5184" w:rsidRDefault="00AA5184" w:rsidP="00AA5184">
      <w:pPr>
        <w:numPr>
          <w:ilvl w:val="0"/>
          <w:numId w:val="27"/>
        </w:numPr>
        <w:shd w:val="clear" w:color="auto" w:fill="FFFFFF"/>
        <w:spacing w:before="144" w:after="144" w:line="240" w:lineRule="atLeast"/>
        <w:jc w:val="both"/>
        <w:rPr>
          <w:rFonts w:ascii="Arial" w:eastAsia="Times New Roman" w:hAnsi="Arial" w:cs="Arial"/>
          <w:bCs/>
          <w:sz w:val="20"/>
          <w:szCs w:val="20"/>
          <w:lang w:eastAsia="sk-SK"/>
        </w:rPr>
      </w:pPr>
      <w:r w:rsidRPr="00AA5184">
        <w:rPr>
          <w:rFonts w:ascii="Arial" w:eastAsia="Times New Roman" w:hAnsi="Arial" w:cs="Arial"/>
          <w:bCs/>
          <w:sz w:val="20"/>
          <w:szCs w:val="20"/>
          <w:lang w:eastAsia="sk-SK"/>
        </w:rPr>
        <w:t>zámer realizovať zlepšenie energetickej efektívnosti budovy alebo zariadenia vo vlastníctve obce prostredníctvom energetickej služby s garantovanou úsporou energie poskytovanej na základe zmluvy o energetickej efektívnosti pre verejný sektor,</w:t>
      </w:r>
    </w:p>
    <w:p w14:paraId="68D3460B" w14:textId="77777777" w:rsidR="00AA5184" w:rsidRPr="00AA5184" w:rsidRDefault="00AA5184" w:rsidP="00AA5184">
      <w:pPr>
        <w:numPr>
          <w:ilvl w:val="0"/>
          <w:numId w:val="27"/>
        </w:numPr>
        <w:shd w:val="clear" w:color="auto" w:fill="FFFFFF"/>
        <w:spacing w:before="144" w:after="144" w:line="240" w:lineRule="atLeast"/>
        <w:jc w:val="both"/>
        <w:rPr>
          <w:rFonts w:ascii="Arial" w:eastAsia="Times New Roman" w:hAnsi="Arial" w:cs="Arial"/>
          <w:bCs/>
          <w:sz w:val="20"/>
          <w:szCs w:val="20"/>
          <w:lang w:eastAsia="sk-SK"/>
        </w:rPr>
      </w:pPr>
      <w:r w:rsidRPr="00AA5184">
        <w:rPr>
          <w:rFonts w:ascii="Arial" w:eastAsia="Times New Roman" w:hAnsi="Arial" w:cs="Arial"/>
          <w:bCs/>
          <w:sz w:val="20"/>
          <w:szCs w:val="20"/>
          <w:lang w:eastAsia="sk-SK"/>
        </w:rPr>
        <w:t>koncesné zmluvy na stavebné práce alebo služby,</w:t>
      </w:r>
    </w:p>
    <w:p w14:paraId="0C32F914" w14:textId="4300BFBB" w:rsidR="00AA5184" w:rsidRPr="00AA5184" w:rsidRDefault="00AA5184" w:rsidP="00AA5184">
      <w:pPr>
        <w:numPr>
          <w:ilvl w:val="0"/>
          <w:numId w:val="27"/>
        </w:numPr>
        <w:shd w:val="clear" w:color="auto" w:fill="FFFFFF"/>
        <w:spacing w:before="144" w:after="144" w:line="240" w:lineRule="atLeast"/>
        <w:jc w:val="both"/>
        <w:rPr>
          <w:rFonts w:ascii="Arial" w:eastAsia="Times New Roman" w:hAnsi="Arial" w:cs="Arial"/>
          <w:bCs/>
          <w:sz w:val="20"/>
          <w:szCs w:val="20"/>
          <w:lang w:eastAsia="sk-SK"/>
        </w:rPr>
      </w:pPr>
      <w:r w:rsidRPr="00AA5184">
        <w:rPr>
          <w:rFonts w:ascii="Arial" w:eastAsia="Times New Roman" w:hAnsi="Arial" w:cs="Arial"/>
          <w:bCs/>
          <w:sz w:val="20"/>
          <w:szCs w:val="20"/>
          <w:lang w:eastAsia="sk-SK"/>
        </w:rPr>
        <w:t>iné, vyššie neuvedené prípady nakladania s majetkovými právami obce nad hodnotu </w:t>
      </w:r>
      <w:r w:rsidR="00E61CF0">
        <w:rPr>
          <w:rFonts w:ascii="Arial" w:eastAsia="Times New Roman" w:hAnsi="Arial" w:cs="Arial"/>
          <w:bCs/>
          <w:sz w:val="20"/>
          <w:szCs w:val="20"/>
          <w:highlight w:val="yellow"/>
          <w:lang w:eastAsia="sk-SK"/>
        </w:rPr>
        <w:t>3 5</w:t>
      </w:r>
      <w:r w:rsidR="00167603" w:rsidRPr="00167603">
        <w:rPr>
          <w:rFonts w:ascii="Arial" w:eastAsia="Times New Roman" w:hAnsi="Arial" w:cs="Arial"/>
          <w:bCs/>
          <w:sz w:val="20"/>
          <w:szCs w:val="20"/>
          <w:highlight w:val="yellow"/>
          <w:lang w:eastAsia="sk-SK"/>
        </w:rPr>
        <w:t>00</w:t>
      </w:r>
      <w:r w:rsidRPr="00AA5184">
        <w:rPr>
          <w:rFonts w:ascii="Arial" w:eastAsia="Times New Roman" w:hAnsi="Arial" w:cs="Arial"/>
          <w:bCs/>
          <w:sz w:val="20"/>
          <w:szCs w:val="20"/>
          <w:lang w:eastAsia="sk-SK"/>
        </w:rPr>
        <w:t> €.</w:t>
      </w:r>
    </w:p>
    <w:p w14:paraId="1A8A2905" w14:textId="54E99B11" w:rsidR="00AA5184" w:rsidRPr="00AA5184" w:rsidRDefault="00AA5184" w:rsidP="00AA5184">
      <w:pPr>
        <w:shd w:val="clear" w:color="auto" w:fill="FFFFFF"/>
        <w:spacing w:before="144" w:after="144" w:line="240" w:lineRule="atLeast"/>
        <w:jc w:val="both"/>
        <w:rPr>
          <w:rFonts w:ascii="Arial" w:eastAsia="Times New Roman" w:hAnsi="Arial" w:cs="Arial"/>
          <w:bCs/>
          <w:sz w:val="20"/>
          <w:szCs w:val="20"/>
          <w:lang w:eastAsia="sk-SK"/>
        </w:rPr>
      </w:pPr>
      <w:r w:rsidRPr="00AA5184">
        <w:rPr>
          <w:rFonts w:ascii="Arial" w:eastAsia="Times New Roman" w:hAnsi="Arial" w:cs="Arial"/>
          <w:bCs/>
          <w:sz w:val="20"/>
          <w:szCs w:val="20"/>
          <w:lang w:eastAsia="sk-SK"/>
        </w:rPr>
        <w:t>2</w:t>
      </w:r>
      <w:r w:rsidR="00167603">
        <w:rPr>
          <w:rFonts w:ascii="Arial" w:eastAsia="Times New Roman" w:hAnsi="Arial" w:cs="Arial"/>
          <w:bCs/>
          <w:sz w:val="20"/>
          <w:szCs w:val="20"/>
          <w:lang w:eastAsia="sk-SK"/>
        </w:rPr>
        <w:t>.</w:t>
      </w:r>
      <w:r w:rsidRPr="00AA5184">
        <w:rPr>
          <w:rFonts w:ascii="Arial" w:eastAsia="Times New Roman" w:hAnsi="Arial" w:cs="Arial"/>
          <w:bCs/>
          <w:sz w:val="20"/>
          <w:szCs w:val="20"/>
          <w:lang w:eastAsia="sk-SK"/>
        </w:rPr>
        <w:t xml:space="preserve"> V ostatných prípadoch rozhoduje starosta obce, pokiaľ nie je právnym predpisom ustanovené, že rozhoduje obecné zastupiteľstvo.</w:t>
      </w:r>
    </w:p>
    <w:p w14:paraId="345EEA48" w14:textId="77777777" w:rsidR="00B47FD9" w:rsidRDefault="00B47FD9" w:rsidP="00631ED3">
      <w:pPr>
        <w:shd w:val="clear" w:color="auto" w:fill="FFFFFF"/>
        <w:spacing w:before="144" w:after="144" w:line="240" w:lineRule="atLeast"/>
        <w:jc w:val="both"/>
        <w:rPr>
          <w:rFonts w:ascii="Arial" w:eastAsia="Times New Roman" w:hAnsi="Arial" w:cs="Arial"/>
          <w:bCs/>
          <w:sz w:val="20"/>
          <w:szCs w:val="20"/>
          <w:lang w:eastAsia="sk-SK"/>
        </w:rPr>
      </w:pPr>
    </w:p>
    <w:p w14:paraId="384EAD57" w14:textId="77777777" w:rsidR="000751C7" w:rsidRPr="000751C7" w:rsidRDefault="00CA2E7D" w:rsidP="000751C7">
      <w:pPr>
        <w:shd w:val="clear" w:color="auto" w:fill="FFFFFF"/>
        <w:spacing w:before="144" w:after="144" w:line="240" w:lineRule="atLeast"/>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t>Článok 3</w:t>
      </w:r>
    </w:p>
    <w:p w14:paraId="3D5CACA3" w14:textId="2A297070" w:rsidR="00C41A3A" w:rsidRPr="000751C7" w:rsidRDefault="00167603" w:rsidP="00C41A3A">
      <w:pPr>
        <w:shd w:val="clear" w:color="auto" w:fill="FFFFFF"/>
        <w:spacing w:before="144" w:after="144" w:line="240" w:lineRule="atLeast"/>
        <w:jc w:val="center"/>
        <w:rPr>
          <w:rFonts w:ascii="Arial" w:eastAsia="Times New Roman" w:hAnsi="Arial" w:cs="Arial"/>
          <w:b/>
          <w:sz w:val="20"/>
          <w:szCs w:val="20"/>
          <w:lang w:eastAsia="sk-SK"/>
        </w:rPr>
      </w:pPr>
      <w:r>
        <w:rPr>
          <w:rFonts w:ascii="Arial" w:eastAsia="Times New Roman" w:hAnsi="Arial" w:cs="Arial"/>
          <w:b/>
          <w:sz w:val="20"/>
          <w:szCs w:val="20"/>
          <w:lang w:eastAsia="sk-SK"/>
        </w:rPr>
        <w:t>Správa majetku obce</w:t>
      </w:r>
    </w:p>
    <w:p w14:paraId="4BCAA617" w14:textId="79BC04C7" w:rsidR="00167603" w:rsidRPr="00167603" w:rsidRDefault="00167603" w:rsidP="00167603">
      <w:pPr>
        <w:shd w:val="clear" w:color="auto" w:fill="FFFFFF"/>
        <w:spacing w:before="144" w:after="144" w:line="240" w:lineRule="atLeast"/>
        <w:jc w:val="both"/>
        <w:rPr>
          <w:rFonts w:ascii="Arial" w:eastAsia="Times New Roman" w:hAnsi="Arial" w:cs="Arial"/>
          <w:sz w:val="20"/>
          <w:szCs w:val="20"/>
          <w:lang w:eastAsia="sk-SK"/>
        </w:rPr>
      </w:pPr>
      <w:r w:rsidRPr="00167603">
        <w:rPr>
          <w:rFonts w:ascii="Arial" w:eastAsia="Times New Roman" w:hAnsi="Arial" w:cs="Arial"/>
          <w:sz w:val="20"/>
          <w:szCs w:val="20"/>
          <w:lang w:eastAsia="sk-SK"/>
        </w:rPr>
        <w:t>1</w:t>
      </w:r>
      <w:r>
        <w:rPr>
          <w:rFonts w:ascii="Arial" w:eastAsia="Times New Roman" w:hAnsi="Arial" w:cs="Arial"/>
          <w:sz w:val="20"/>
          <w:szCs w:val="20"/>
          <w:lang w:eastAsia="sk-SK"/>
        </w:rPr>
        <w:t>.</w:t>
      </w:r>
      <w:r w:rsidRPr="00167603">
        <w:rPr>
          <w:rFonts w:ascii="Arial" w:eastAsia="Times New Roman" w:hAnsi="Arial" w:cs="Arial"/>
          <w:sz w:val="20"/>
          <w:szCs w:val="20"/>
          <w:lang w:eastAsia="sk-SK"/>
        </w:rPr>
        <w:t xml:space="preserve"> Obec môže dať svoj majetok do správy správcovi, ktorým je rozpočtová organizácia alebo príspevková organizácia zriadená obcou.</w:t>
      </w:r>
    </w:p>
    <w:p w14:paraId="3852AFED" w14:textId="236C17C9" w:rsidR="00167603" w:rsidRPr="00167603" w:rsidRDefault="00167603" w:rsidP="0081312A">
      <w:pPr>
        <w:shd w:val="clear" w:color="auto" w:fill="FFFFFF"/>
        <w:spacing w:before="144" w:after="144" w:line="240" w:lineRule="atLeast"/>
        <w:jc w:val="both"/>
        <w:rPr>
          <w:rFonts w:ascii="Arial" w:eastAsia="Times New Roman" w:hAnsi="Arial" w:cs="Arial"/>
          <w:sz w:val="20"/>
          <w:szCs w:val="20"/>
          <w:lang w:eastAsia="sk-SK"/>
        </w:rPr>
      </w:pPr>
      <w:r w:rsidRPr="00167603">
        <w:rPr>
          <w:rFonts w:ascii="Arial" w:eastAsia="Times New Roman" w:hAnsi="Arial" w:cs="Arial"/>
          <w:sz w:val="20"/>
          <w:szCs w:val="20"/>
          <w:lang w:eastAsia="sk-SK"/>
        </w:rPr>
        <w:t>2</w:t>
      </w:r>
      <w:r w:rsidR="0081312A">
        <w:rPr>
          <w:rFonts w:ascii="Arial" w:eastAsia="Times New Roman" w:hAnsi="Arial" w:cs="Arial"/>
          <w:sz w:val="20"/>
          <w:szCs w:val="20"/>
          <w:lang w:eastAsia="sk-SK"/>
        </w:rPr>
        <w:t>.</w:t>
      </w:r>
      <w:r w:rsidRPr="00167603">
        <w:rPr>
          <w:rFonts w:ascii="Arial" w:eastAsia="Times New Roman" w:hAnsi="Arial" w:cs="Arial"/>
          <w:sz w:val="20"/>
          <w:szCs w:val="20"/>
          <w:lang w:eastAsia="sk-SK"/>
        </w:rPr>
        <w:t xml:space="preserve"> Zverenie majetku do správy sa vykonáva písomnou zmluvou a písomným protokolom o odovzdaní a prevzatí majetku.</w:t>
      </w:r>
      <w:r w:rsidR="00AA36F5">
        <w:rPr>
          <w:rFonts w:ascii="Arial" w:eastAsia="Times New Roman" w:hAnsi="Arial" w:cs="Arial"/>
          <w:sz w:val="20"/>
          <w:szCs w:val="20"/>
          <w:lang w:eastAsia="sk-SK"/>
        </w:rPr>
        <w:t xml:space="preserve"> Všetky právne úkony týkajúce sa nakladania s majetkom obce v správe správcu musia byť písomné inak sú neplatné. </w:t>
      </w:r>
    </w:p>
    <w:p w14:paraId="5733DC55" w14:textId="57A43E8B" w:rsidR="00167603" w:rsidRPr="00167603" w:rsidRDefault="00167603" w:rsidP="0081312A">
      <w:pPr>
        <w:shd w:val="clear" w:color="auto" w:fill="FFFFFF"/>
        <w:spacing w:before="144" w:after="144" w:line="240" w:lineRule="atLeast"/>
        <w:jc w:val="both"/>
        <w:rPr>
          <w:rFonts w:ascii="Arial" w:eastAsia="Times New Roman" w:hAnsi="Arial" w:cs="Arial"/>
          <w:sz w:val="20"/>
          <w:szCs w:val="20"/>
          <w:lang w:eastAsia="sk-SK"/>
        </w:rPr>
      </w:pPr>
      <w:r w:rsidRPr="00167603">
        <w:rPr>
          <w:rFonts w:ascii="Arial" w:eastAsia="Times New Roman" w:hAnsi="Arial" w:cs="Arial"/>
          <w:sz w:val="20"/>
          <w:szCs w:val="20"/>
          <w:lang w:eastAsia="sk-SK"/>
        </w:rPr>
        <w:t>3</w:t>
      </w:r>
      <w:r w:rsidR="0081312A">
        <w:rPr>
          <w:rFonts w:ascii="Arial" w:eastAsia="Times New Roman" w:hAnsi="Arial" w:cs="Arial"/>
          <w:sz w:val="20"/>
          <w:szCs w:val="20"/>
          <w:lang w:eastAsia="sk-SK"/>
        </w:rPr>
        <w:t>.</w:t>
      </w:r>
      <w:r w:rsidRPr="00167603">
        <w:rPr>
          <w:rFonts w:ascii="Arial" w:eastAsia="Times New Roman" w:hAnsi="Arial" w:cs="Arial"/>
          <w:sz w:val="20"/>
          <w:szCs w:val="20"/>
          <w:lang w:eastAsia="sk-SK"/>
        </w:rPr>
        <w:t xml:space="preserve"> Obec môže poveriť výkonom správy aj iný subjekt ako správcu, a to na základe nepomenovanej zmluvy podľa predpisov obchodného práva.</w:t>
      </w:r>
    </w:p>
    <w:p w14:paraId="7B987C6C" w14:textId="393BD43F" w:rsidR="00167603" w:rsidRPr="00167603" w:rsidRDefault="00167603" w:rsidP="00167603">
      <w:pPr>
        <w:shd w:val="clear" w:color="auto" w:fill="FFFFFF"/>
        <w:spacing w:before="144" w:after="144" w:line="240" w:lineRule="atLeast"/>
        <w:rPr>
          <w:rFonts w:ascii="Arial" w:eastAsia="Times New Roman" w:hAnsi="Arial" w:cs="Arial"/>
          <w:sz w:val="20"/>
          <w:szCs w:val="20"/>
          <w:lang w:eastAsia="sk-SK"/>
        </w:rPr>
      </w:pPr>
      <w:r w:rsidRPr="00167603">
        <w:rPr>
          <w:rFonts w:ascii="Arial" w:eastAsia="Times New Roman" w:hAnsi="Arial" w:cs="Arial"/>
          <w:sz w:val="20"/>
          <w:szCs w:val="20"/>
          <w:lang w:eastAsia="sk-SK"/>
        </w:rPr>
        <w:t>4</w:t>
      </w:r>
      <w:r w:rsidR="0092160E">
        <w:rPr>
          <w:rFonts w:ascii="Arial" w:eastAsia="Times New Roman" w:hAnsi="Arial" w:cs="Arial"/>
          <w:sz w:val="20"/>
          <w:szCs w:val="20"/>
          <w:lang w:eastAsia="sk-SK"/>
        </w:rPr>
        <w:t>.</w:t>
      </w:r>
      <w:r w:rsidRPr="00167603">
        <w:rPr>
          <w:rFonts w:ascii="Arial" w:eastAsia="Times New Roman" w:hAnsi="Arial" w:cs="Arial"/>
          <w:sz w:val="20"/>
          <w:szCs w:val="20"/>
          <w:lang w:eastAsia="sk-SK"/>
        </w:rPr>
        <w:t xml:space="preserve"> Majetok, ktorý nie je v správe žiadneho správcu, spravuje obecný úrad.</w:t>
      </w:r>
    </w:p>
    <w:p w14:paraId="23EA2962" w14:textId="20349EB0" w:rsidR="00167603" w:rsidRPr="00167603" w:rsidRDefault="00167603" w:rsidP="00167603">
      <w:pPr>
        <w:shd w:val="clear" w:color="auto" w:fill="FFFFFF"/>
        <w:spacing w:before="144" w:after="144" w:line="240" w:lineRule="atLeast"/>
        <w:rPr>
          <w:rFonts w:ascii="Arial" w:eastAsia="Times New Roman" w:hAnsi="Arial" w:cs="Arial"/>
          <w:sz w:val="20"/>
          <w:szCs w:val="20"/>
          <w:lang w:eastAsia="sk-SK"/>
        </w:rPr>
      </w:pPr>
      <w:r w:rsidRPr="00167603">
        <w:rPr>
          <w:rFonts w:ascii="Arial" w:eastAsia="Times New Roman" w:hAnsi="Arial" w:cs="Arial"/>
          <w:sz w:val="20"/>
          <w:szCs w:val="20"/>
          <w:lang w:eastAsia="sk-SK"/>
        </w:rPr>
        <w:t>5</w:t>
      </w:r>
      <w:r w:rsidR="0092160E">
        <w:rPr>
          <w:rFonts w:ascii="Arial" w:eastAsia="Times New Roman" w:hAnsi="Arial" w:cs="Arial"/>
          <w:sz w:val="20"/>
          <w:szCs w:val="20"/>
          <w:lang w:eastAsia="sk-SK"/>
        </w:rPr>
        <w:t>.</w:t>
      </w:r>
      <w:r w:rsidRPr="00167603">
        <w:rPr>
          <w:rFonts w:ascii="Arial" w:eastAsia="Times New Roman" w:hAnsi="Arial" w:cs="Arial"/>
          <w:sz w:val="20"/>
          <w:szCs w:val="20"/>
          <w:lang w:eastAsia="sk-SK"/>
        </w:rPr>
        <w:t xml:space="preserve"> Obec môže správcovi odňať správu majetku, ak:</w:t>
      </w:r>
    </w:p>
    <w:p w14:paraId="694248AD" w14:textId="77777777" w:rsidR="00167603" w:rsidRPr="00167603" w:rsidRDefault="00167603" w:rsidP="00167603">
      <w:pPr>
        <w:numPr>
          <w:ilvl w:val="0"/>
          <w:numId w:val="28"/>
        </w:numPr>
        <w:shd w:val="clear" w:color="auto" w:fill="FFFFFF"/>
        <w:spacing w:before="144" w:after="144" w:line="240" w:lineRule="atLeast"/>
        <w:rPr>
          <w:rFonts w:ascii="Arial" w:eastAsia="Times New Roman" w:hAnsi="Arial" w:cs="Arial"/>
          <w:sz w:val="20"/>
          <w:szCs w:val="20"/>
          <w:lang w:eastAsia="sk-SK"/>
        </w:rPr>
      </w:pPr>
      <w:r w:rsidRPr="00167603">
        <w:rPr>
          <w:rFonts w:ascii="Arial" w:eastAsia="Times New Roman" w:hAnsi="Arial" w:cs="Arial"/>
          <w:sz w:val="20"/>
          <w:szCs w:val="20"/>
          <w:lang w:eastAsia="sk-SK"/>
        </w:rPr>
        <w:t>správca riadne nevykonáva svoje povinnosti a napriek upozorneniu nedošlo k náprave,</w:t>
      </w:r>
    </w:p>
    <w:p w14:paraId="2EEAF7E7" w14:textId="4B9A76D5" w:rsidR="00167603" w:rsidRDefault="00167603" w:rsidP="00167603">
      <w:pPr>
        <w:numPr>
          <w:ilvl w:val="0"/>
          <w:numId w:val="28"/>
        </w:numPr>
        <w:shd w:val="clear" w:color="auto" w:fill="FFFFFF"/>
        <w:spacing w:before="144" w:after="144" w:line="240" w:lineRule="atLeast"/>
        <w:rPr>
          <w:rFonts w:ascii="Arial" w:eastAsia="Times New Roman" w:hAnsi="Arial" w:cs="Arial"/>
          <w:sz w:val="20"/>
          <w:szCs w:val="20"/>
          <w:lang w:eastAsia="sk-SK"/>
        </w:rPr>
      </w:pPr>
      <w:r w:rsidRPr="00167603">
        <w:rPr>
          <w:rFonts w:ascii="Arial" w:eastAsia="Times New Roman" w:hAnsi="Arial" w:cs="Arial"/>
          <w:sz w:val="20"/>
          <w:szCs w:val="20"/>
          <w:lang w:eastAsia="sk-SK"/>
        </w:rPr>
        <w:t>ak je to v záujme lepšieho využitia tohto majetku.</w:t>
      </w:r>
    </w:p>
    <w:p w14:paraId="7FCD98B9" w14:textId="27F206C9" w:rsidR="00AA36F5" w:rsidRPr="00167603" w:rsidRDefault="00AA36F5" w:rsidP="00AA36F5">
      <w:pPr>
        <w:shd w:val="clear" w:color="auto" w:fill="FFFFFF"/>
        <w:spacing w:before="144" w:after="144" w:line="240" w:lineRule="atLeast"/>
        <w:jc w:val="both"/>
        <w:rPr>
          <w:rFonts w:ascii="Arial" w:eastAsia="Times New Roman" w:hAnsi="Arial" w:cs="Arial"/>
          <w:sz w:val="20"/>
          <w:szCs w:val="20"/>
          <w:lang w:eastAsia="sk-SK"/>
        </w:rPr>
      </w:pPr>
      <w:r>
        <w:rPr>
          <w:rFonts w:ascii="Arial" w:eastAsia="Times New Roman" w:hAnsi="Arial" w:cs="Arial"/>
          <w:sz w:val="20"/>
          <w:szCs w:val="20"/>
          <w:lang w:eastAsia="sk-SK"/>
        </w:rPr>
        <w:t>6. S</w:t>
      </w:r>
      <w:r w:rsidRPr="00AA36F5">
        <w:rPr>
          <w:rFonts w:ascii="Arial" w:eastAsia="Times New Roman" w:hAnsi="Arial" w:cs="Arial"/>
          <w:sz w:val="20"/>
          <w:szCs w:val="20"/>
          <w:lang w:eastAsia="sk-SK"/>
        </w:rPr>
        <w:t>právca majetku nesmie majetok obce prevádzať do vlastníctva iných osôb, majetok akýmkoľvek spôsobom zaťažiť, založiť, alebo zriadiť vecné bremeno bez súhlasu obecného zastupiteľstva</w:t>
      </w:r>
      <w:r>
        <w:rPr>
          <w:rFonts w:ascii="Arial" w:eastAsia="Times New Roman" w:hAnsi="Arial" w:cs="Arial"/>
          <w:sz w:val="20"/>
          <w:szCs w:val="20"/>
          <w:lang w:eastAsia="sk-SK"/>
        </w:rPr>
        <w:t>.</w:t>
      </w:r>
    </w:p>
    <w:p w14:paraId="2F415EEA" w14:textId="224BF547" w:rsidR="00C41A3A" w:rsidRDefault="00C41A3A" w:rsidP="00C41A3A">
      <w:pPr>
        <w:shd w:val="clear" w:color="auto" w:fill="FFFFFF"/>
        <w:spacing w:before="144" w:after="144" w:line="240" w:lineRule="atLeast"/>
        <w:rPr>
          <w:rFonts w:ascii="Arial" w:eastAsia="Times New Roman" w:hAnsi="Arial" w:cs="Arial"/>
          <w:sz w:val="20"/>
          <w:szCs w:val="20"/>
          <w:lang w:eastAsia="sk-SK"/>
        </w:rPr>
      </w:pPr>
      <w:r w:rsidRPr="00C41A3A">
        <w:rPr>
          <w:rFonts w:ascii="Arial" w:eastAsia="Times New Roman" w:hAnsi="Arial" w:cs="Arial"/>
          <w:sz w:val="20"/>
          <w:szCs w:val="20"/>
          <w:lang w:eastAsia="sk-SK"/>
        </w:rPr>
        <w:t> </w:t>
      </w:r>
    </w:p>
    <w:p w14:paraId="570D5B7D" w14:textId="77777777" w:rsidR="004A60B6" w:rsidRPr="00C41A3A" w:rsidRDefault="004A60B6" w:rsidP="00C41A3A">
      <w:pPr>
        <w:shd w:val="clear" w:color="auto" w:fill="FFFFFF"/>
        <w:spacing w:before="144" w:after="144" w:line="240" w:lineRule="atLeast"/>
        <w:rPr>
          <w:rFonts w:ascii="Arial" w:eastAsia="Times New Roman" w:hAnsi="Arial" w:cs="Arial"/>
          <w:sz w:val="20"/>
          <w:szCs w:val="20"/>
          <w:lang w:eastAsia="sk-SK"/>
        </w:rPr>
      </w:pPr>
    </w:p>
    <w:p w14:paraId="79E30E4C" w14:textId="77777777" w:rsidR="00C41A3A" w:rsidRDefault="00C41A3A" w:rsidP="00C41A3A">
      <w:pPr>
        <w:shd w:val="clear" w:color="auto" w:fill="FFFFFF"/>
        <w:spacing w:before="144" w:after="144" w:line="240" w:lineRule="atLeast"/>
        <w:jc w:val="center"/>
        <w:rPr>
          <w:rFonts w:ascii="Arial" w:eastAsia="Times New Roman" w:hAnsi="Arial" w:cs="Arial"/>
          <w:b/>
          <w:bCs/>
          <w:sz w:val="20"/>
          <w:szCs w:val="20"/>
          <w:lang w:eastAsia="sk-SK"/>
        </w:rPr>
      </w:pPr>
      <w:r w:rsidRPr="00C41A3A">
        <w:rPr>
          <w:rFonts w:ascii="Arial" w:eastAsia="Times New Roman" w:hAnsi="Arial" w:cs="Arial"/>
          <w:b/>
          <w:bCs/>
          <w:sz w:val="20"/>
          <w:szCs w:val="20"/>
          <w:lang w:eastAsia="sk-SK"/>
        </w:rPr>
        <w:lastRenderedPageBreak/>
        <w:t xml:space="preserve">Článok </w:t>
      </w:r>
      <w:r w:rsidR="00CA2E7D">
        <w:rPr>
          <w:rFonts w:ascii="Arial" w:eastAsia="Times New Roman" w:hAnsi="Arial" w:cs="Arial"/>
          <w:b/>
          <w:bCs/>
          <w:sz w:val="20"/>
          <w:szCs w:val="20"/>
          <w:lang w:eastAsia="sk-SK"/>
        </w:rPr>
        <w:t>4</w:t>
      </w:r>
    </w:p>
    <w:p w14:paraId="16A86AE7" w14:textId="30C6710C" w:rsidR="00CA2E7D" w:rsidRDefault="00EC0217" w:rsidP="00C41A3A">
      <w:pPr>
        <w:shd w:val="clear" w:color="auto" w:fill="FFFFFF"/>
        <w:spacing w:before="144" w:after="144" w:line="240" w:lineRule="atLeast"/>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t>Niektoré ustanovenia o prevodoch majetku obce</w:t>
      </w:r>
    </w:p>
    <w:p w14:paraId="1D0FA819" w14:textId="619D0059" w:rsidR="00EC0217" w:rsidRPr="00EC0217" w:rsidRDefault="00EC0217" w:rsidP="00EC0217">
      <w:pPr>
        <w:shd w:val="clear" w:color="auto" w:fill="FFFFFF"/>
        <w:spacing w:before="144" w:after="144" w:line="240" w:lineRule="atLeast"/>
        <w:jc w:val="both"/>
        <w:rPr>
          <w:rFonts w:ascii="Arial" w:eastAsia="Times New Roman" w:hAnsi="Arial" w:cs="Arial"/>
          <w:bCs/>
          <w:sz w:val="20"/>
          <w:szCs w:val="20"/>
          <w:lang w:eastAsia="sk-SK"/>
        </w:rPr>
      </w:pPr>
      <w:r w:rsidRPr="00EC0217">
        <w:rPr>
          <w:rFonts w:ascii="Arial" w:eastAsia="Times New Roman" w:hAnsi="Arial" w:cs="Arial"/>
          <w:bCs/>
          <w:sz w:val="20"/>
          <w:szCs w:val="20"/>
          <w:lang w:eastAsia="sk-SK"/>
        </w:rPr>
        <w:t>1</w:t>
      </w:r>
      <w:r>
        <w:rPr>
          <w:rFonts w:ascii="Arial" w:eastAsia="Times New Roman" w:hAnsi="Arial" w:cs="Arial"/>
          <w:bCs/>
          <w:sz w:val="20"/>
          <w:szCs w:val="20"/>
          <w:lang w:eastAsia="sk-SK"/>
        </w:rPr>
        <w:t>.</w:t>
      </w:r>
      <w:r w:rsidRPr="00EC0217">
        <w:rPr>
          <w:rFonts w:ascii="Arial" w:eastAsia="Times New Roman" w:hAnsi="Arial" w:cs="Arial"/>
          <w:bCs/>
          <w:sz w:val="20"/>
          <w:szCs w:val="20"/>
          <w:lang w:eastAsia="sk-SK"/>
        </w:rPr>
        <w:t xml:space="preserve"> Pri prevodoch majetku obce sa postupuje podľa ustanovení § 9a zákona o majetku obcí.</w:t>
      </w:r>
    </w:p>
    <w:p w14:paraId="7CB07DDA" w14:textId="521358E2" w:rsidR="00EC0217" w:rsidRPr="00EC0217" w:rsidRDefault="00EC0217" w:rsidP="00EC0217">
      <w:pPr>
        <w:shd w:val="clear" w:color="auto" w:fill="FFFFFF"/>
        <w:spacing w:before="144" w:after="144" w:line="240" w:lineRule="atLeast"/>
        <w:jc w:val="both"/>
        <w:rPr>
          <w:rFonts w:ascii="Arial" w:eastAsia="Times New Roman" w:hAnsi="Arial" w:cs="Arial"/>
          <w:bCs/>
          <w:sz w:val="20"/>
          <w:szCs w:val="20"/>
          <w:lang w:eastAsia="sk-SK"/>
        </w:rPr>
      </w:pPr>
      <w:r w:rsidRPr="00EC0217">
        <w:rPr>
          <w:rFonts w:ascii="Arial" w:eastAsia="Times New Roman" w:hAnsi="Arial" w:cs="Arial"/>
          <w:bCs/>
          <w:sz w:val="20"/>
          <w:szCs w:val="20"/>
          <w:lang w:eastAsia="sk-SK"/>
        </w:rPr>
        <w:t>2</w:t>
      </w:r>
      <w:r>
        <w:rPr>
          <w:rFonts w:ascii="Arial" w:eastAsia="Times New Roman" w:hAnsi="Arial" w:cs="Arial"/>
          <w:bCs/>
          <w:sz w:val="20"/>
          <w:szCs w:val="20"/>
          <w:lang w:eastAsia="sk-SK"/>
        </w:rPr>
        <w:t>.</w:t>
      </w:r>
      <w:r w:rsidRPr="00EC0217">
        <w:rPr>
          <w:rFonts w:ascii="Arial" w:eastAsia="Times New Roman" w:hAnsi="Arial" w:cs="Arial"/>
          <w:bCs/>
          <w:sz w:val="20"/>
          <w:szCs w:val="20"/>
          <w:lang w:eastAsia="sk-SK"/>
        </w:rPr>
        <w:t xml:space="preserve"> Náklady na vyhotovenie geometrického plánu a znaleckého posudku znáša žiadateľ o majetok obce</w:t>
      </w:r>
      <w:r>
        <w:rPr>
          <w:rFonts w:ascii="Arial" w:eastAsia="Times New Roman" w:hAnsi="Arial" w:cs="Arial"/>
          <w:bCs/>
          <w:sz w:val="20"/>
          <w:szCs w:val="20"/>
          <w:lang w:eastAsia="sk-SK"/>
        </w:rPr>
        <w:t xml:space="preserve"> ak sa účastníci nedohodnú inak</w:t>
      </w:r>
      <w:r w:rsidRPr="00EC0217">
        <w:rPr>
          <w:rFonts w:ascii="Arial" w:eastAsia="Times New Roman" w:hAnsi="Arial" w:cs="Arial"/>
          <w:bCs/>
          <w:sz w:val="20"/>
          <w:szCs w:val="20"/>
          <w:lang w:eastAsia="sk-SK"/>
        </w:rPr>
        <w:t>. Znalecký posudok obstaráva obec.</w:t>
      </w:r>
    </w:p>
    <w:p w14:paraId="19D90BEF" w14:textId="217A99FB" w:rsidR="00EC0217" w:rsidRPr="00EC0217" w:rsidRDefault="00EC0217" w:rsidP="00EC0217">
      <w:pPr>
        <w:shd w:val="clear" w:color="auto" w:fill="FFFFFF"/>
        <w:spacing w:before="144" w:after="144" w:line="240" w:lineRule="atLeast"/>
        <w:jc w:val="both"/>
        <w:rPr>
          <w:rFonts w:ascii="Arial" w:eastAsia="Times New Roman" w:hAnsi="Arial" w:cs="Arial"/>
          <w:bCs/>
          <w:sz w:val="20"/>
          <w:szCs w:val="20"/>
          <w:lang w:eastAsia="sk-SK"/>
        </w:rPr>
      </w:pPr>
      <w:r w:rsidRPr="00EC0217">
        <w:rPr>
          <w:rFonts w:ascii="Arial" w:eastAsia="Times New Roman" w:hAnsi="Arial" w:cs="Arial"/>
          <w:bCs/>
          <w:sz w:val="20"/>
          <w:szCs w:val="20"/>
          <w:lang w:eastAsia="sk-SK"/>
        </w:rPr>
        <w:t>3</w:t>
      </w:r>
      <w:r>
        <w:rPr>
          <w:rFonts w:ascii="Arial" w:eastAsia="Times New Roman" w:hAnsi="Arial" w:cs="Arial"/>
          <w:bCs/>
          <w:sz w:val="20"/>
          <w:szCs w:val="20"/>
          <w:lang w:eastAsia="sk-SK"/>
        </w:rPr>
        <w:t>.</w:t>
      </w:r>
      <w:r w:rsidRPr="00EC0217">
        <w:rPr>
          <w:rFonts w:ascii="Arial" w:eastAsia="Times New Roman" w:hAnsi="Arial" w:cs="Arial"/>
          <w:bCs/>
          <w:sz w:val="20"/>
          <w:szCs w:val="20"/>
          <w:lang w:eastAsia="sk-SK"/>
        </w:rPr>
        <w:t xml:space="preserve"> Žiadateľ je povinný mať ku dňu podania žiadosti </w:t>
      </w:r>
      <w:r>
        <w:rPr>
          <w:rFonts w:ascii="Arial" w:eastAsia="Times New Roman" w:hAnsi="Arial" w:cs="Arial"/>
          <w:bCs/>
          <w:sz w:val="20"/>
          <w:szCs w:val="20"/>
          <w:lang w:eastAsia="sk-SK"/>
        </w:rPr>
        <w:t xml:space="preserve">o majetok obce </w:t>
      </w:r>
      <w:r w:rsidRPr="00EC0217">
        <w:rPr>
          <w:rFonts w:ascii="Arial" w:eastAsia="Times New Roman" w:hAnsi="Arial" w:cs="Arial"/>
          <w:bCs/>
          <w:sz w:val="20"/>
          <w:szCs w:val="20"/>
          <w:lang w:eastAsia="sk-SK"/>
        </w:rPr>
        <w:t>vyrovnané všetky záväzky voči obci.</w:t>
      </w:r>
    </w:p>
    <w:p w14:paraId="36AB8D7E" w14:textId="2B8DAA8A" w:rsidR="00EC0217" w:rsidRPr="00EC0217" w:rsidRDefault="00EC0217" w:rsidP="00EC0217">
      <w:pPr>
        <w:shd w:val="clear" w:color="auto" w:fill="FFFFFF"/>
        <w:spacing w:before="144" w:after="144" w:line="240" w:lineRule="atLeast"/>
        <w:jc w:val="both"/>
        <w:rPr>
          <w:rFonts w:ascii="Arial" w:eastAsia="Times New Roman" w:hAnsi="Arial" w:cs="Arial"/>
          <w:bCs/>
          <w:sz w:val="20"/>
          <w:szCs w:val="20"/>
          <w:lang w:eastAsia="sk-SK"/>
        </w:rPr>
      </w:pPr>
      <w:r w:rsidRPr="00EC0217">
        <w:rPr>
          <w:rFonts w:ascii="Arial" w:eastAsia="Times New Roman" w:hAnsi="Arial" w:cs="Arial"/>
          <w:bCs/>
          <w:sz w:val="20"/>
          <w:szCs w:val="20"/>
          <w:lang w:eastAsia="sk-SK"/>
        </w:rPr>
        <w:t>4</w:t>
      </w:r>
      <w:r>
        <w:rPr>
          <w:rFonts w:ascii="Arial" w:eastAsia="Times New Roman" w:hAnsi="Arial" w:cs="Arial"/>
          <w:bCs/>
          <w:sz w:val="20"/>
          <w:szCs w:val="20"/>
          <w:lang w:eastAsia="sk-SK"/>
        </w:rPr>
        <w:t>.</w:t>
      </w:r>
      <w:r w:rsidRPr="00EC0217">
        <w:rPr>
          <w:rFonts w:ascii="Arial" w:eastAsia="Times New Roman" w:hAnsi="Arial" w:cs="Arial"/>
          <w:bCs/>
          <w:sz w:val="20"/>
          <w:szCs w:val="20"/>
          <w:lang w:eastAsia="sk-SK"/>
        </w:rPr>
        <w:t xml:space="preserve"> V prípade obchodnej verejnej súťaže starosta menuje minimálne trojčlennú komisiu na vyhodnotenie ponúk. Táto komisia vykoná vyhodnotenie doručených ponúk v zmysle podmienok súťaže a výsledné odporúčanie predloží na schválenie obecnému zastupiteľstvu.</w:t>
      </w:r>
    </w:p>
    <w:p w14:paraId="6BA5BB61" w14:textId="48577812" w:rsidR="00EC0217" w:rsidRDefault="00EC0217" w:rsidP="00EC0217">
      <w:pPr>
        <w:shd w:val="clear" w:color="auto" w:fill="FFFFFF"/>
        <w:spacing w:before="144" w:after="144" w:line="240" w:lineRule="atLeast"/>
        <w:jc w:val="both"/>
        <w:rPr>
          <w:rFonts w:ascii="Arial" w:eastAsia="Times New Roman" w:hAnsi="Arial" w:cs="Arial"/>
          <w:bCs/>
          <w:sz w:val="20"/>
          <w:szCs w:val="20"/>
          <w:lang w:eastAsia="sk-SK"/>
        </w:rPr>
      </w:pPr>
      <w:r w:rsidRPr="00EC0217">
        <w:rPr>
          <w:rFonts w:ascii="Arial" w:eastAsia="Times New Roman" w:hAnsi="Arial" w:cs="Arial"/>
          <w:bCs/>
          <w:sz w:val="20"/>
          <w:szCs w:val="20"/>
          <w:lang w:eastAsia="sk-SK"/>
        </w:rPr>
        <w:t>5</w:t>
      </w:r>
      <w:r w:rsidR="00943C48">
        <w:rPr>
          <w:rFonts w:ascii="Arial" w:eastAsia="Times New Roman" w:hAnsi="Arial" w:cs="Arial"/>
          <w:bCs/>
          <w:sz w:val="20"/>
          <w:szCs w:val="20"/>
          <w:lang w:eastAsia="sk-SK"/>
        </w:rPr>
        <w:t>.</w:t>
      </w:r>
      <w:r w:rsidRPr="00EC0217">
        <w:rPr>
          <w:rFonts w:ascii="Arial" w:eastAsia="Times New Roman" w:hAnsi="Arial" w:cs="Arial"/>
          <w:bCs/>
          <w:sz w:val="20"/>
          <w:szCs w:val="20"/>
          <w:lang w:eastAsia="sk-SK"/>
        </w:rPr>
        <w:t xml:space="preserve"> Dôv</w:t>
      </w:r>
      <w:r>
        <w:rPr>
          <w:rFonts w:ascii="Arial" w:eastAsia="Times New Roman" w:hAnsi="Arial" w:cs="Arial"/>
          <w:bCs/>
          <w:sz w:val="20"/>
          <w:szCs w:val="20"/>
          <w:lang w:eastAsia="sk-SK"/>
        </w:rPr>
        <w:t xml:space="preserve">odom hodným osobitného zreteľa podľa </w:t>
      </w:r>
      <w:r w:rsidRPr="00EC0217">
        <w:rPr>
          <w:rFonts w:ascii="Arial" w:eastAsia="Times New Roman" w:hAnsi="Arial" w:cs="Arial"/>
          <w:bCs/>
          <w:sz w:val="20"/>
          <w:szCs w:val="20"/>
          <w:lang w:eastAsia="sk-SK"/>
        </w:rPr>
        <w:t xml:space="preserve">§ 9a ods. 15 písm. f) zákona o majetku obcí </w:t>
      </w:r>
      <w:r>
        <w:rPr>
          <w:rFonts w:ascii="Arial" w:eastAsia="Times New Roman" w:hAnsi="Arial" w:cs="Arial"/>
          <w:bCs/>
          <w:sz w:val="20"/>
          <w:szCs w:val="20"/>
          <w:lang w:eastAsia="sk-SK"/>
        </w:rPr>
        <w:t>sa v podmienkach obce Macov rozumie:</w:t>
      </w:r>
    </w:p>
    <w:p w14:paraId="51933994" w14:textId="263A3F31" w:rsidR="00943C48" w:rsidRPr="00943C48" w:rsidRDefault="00943C48" w:rsidP="00943C48">
      <w:pPr>
        <w:numPr>
          <w:ilvl w:val="0"/>
          <w:numId w:val="30"/>
        </w:numPr>
        <w:shd w:val="clear" w:color="auto" w:fill="FFFFFF"/>
        <w:spacing w:before="144" w:after="144" w:line="240" w:lineRule="atLeast"/>
        <w:rPr>
          <w:rFonts w:ascii="Arial" w:eastAsia="Times New Roman" w:hAnsi="Arial" w:cs="Arial"/>
          <w:sz w:val="20"/>
          <w:szCs w:val="20"/>
          <w:lang w:eastAsia="sk-SK"/>
        </w:rPr>
      </w:pPr>
      <w:r w:rsidRPr="00943C48">
        <w:rPr>
          <w:rFonts w:ascii="Arial" w:eastAsia="Times New Roman" w:hAnsi="Arial" w:cs="Arial"/>
          <w:bCs/>
          <w:sz w:val="20"/>
          <w:szCs w:val="20"/>
          <w:lang w:eastAsia="sk-SK"/>
        </w:rPr>
        <w:t>prevod nehnuteľností s malou výmerou do 200 m2</w:t>
      </w:r>
      <w:r>
        <w:rPr>
          <w:rFonts w:ascii="Arial" w:eastAsia="Times New Roman" w:hAnsi="Arial" w:cs="Arial"/>
          <w:bCs/>
          <w:sz w:val="20"/>
          <w:szCs w:val="20"/>
          <w:lang w:eastAsia="sk-SK"/>
        </w:rPr>
        <w:t>,</w:t>
      </w:r>
    </w:p>
    <w:p w14:paraId="23970608" w14:textId="1353CB44" w:rsidR="00943C48" w:rsidRPr="00943C48" w:rsidRDefault="00943C48" w:rsidP="00943C48">
      <w:pPr>
        <w:numPr>
          <w:ilvl w:val="0"/>
          <w:numId w:val="30"/>
        </w:numPr>
        <w:shd w:val="clear" w:color="auto" w:fill="FFFFFF"/>
        <w:spacing w:before="144" w:after="144" w:line="240" w:lineRule="atLeast"/>
        <w:rPr>
          <w:rFonts w:ascii="Arial" w:eastAsia="Times New Roman" w:hAnsi="Arial" w:cs="Arial"/>
          <w:sz w:val="20"/>
          <w:szCs w:val="20"/>
          <w:lang w:eastAsia="sk-SK"/>
        </w:rPr>
      </w:pPr>
      <w:r w:rsidRPr="00943C48">
        <w:rPr>
          <w:rFonts w:ascii="Arial" w:eastAsia="Times New Roman" w:hAnsi="Arial" w:cs="Arial"/>
          <w:bCs/>
          <w:sz w:val="20"/>
          <w:szCs w:val="20"/>
          <w:lang w:eastAsia="sk-SK"/>
        </w:rPr>
        <w:t>prevod majetku obce podporujúci všeobecne akceptovateľný verejnoprospešný účel</w:t>
      </w:r>
      <w:r>
        <w:rPr>
          <w:rFonts w:ascii="Arial" w:eastAsia="Times New Roman" w:hAnsi="Arial" w:cs="Arial"/>
          <w:bCs/>
          <w:sz w:val="20"/>
          <w:szCs w:val="20"/>
          <w:lang w:eastAsia="sk-SK"/>
        </w:rPr>
        <w:t>,</w:t>
      </w:r>
    </w:p>
    <w:p w14:paraId="46D3852B" w14:textId="69881DBC" w:rsidR="00943C48" w:rsidRPr="00943C48" w:rsidRDefault="00943C48" w:rsidP="00943C48">
      <w:pPr>
        <w:numPr>
          <w:ilvl w:val="0"/>
          <w:numId w:val="30"/>
        </w:numPr>
        <w:shd w:val="clear" w:color="auto" w:fill="FFFFFF"/>
        <w:spacing w:before="144" w:after="144" w:line="240" w:lineRule="atLeast"/>
        <w:jc w:val="both"/>
        <w:rPr>
          <w:rFonts w:ascii="Arial" w:eastAsia="Times New Roman" w:hAnsi="Arial" w:cs="Arial"/>
          <w:sz w:val="20"/>
          <w:szCs w:val="20"/>
          <w:lang w:eastAsia="sk-SK"/>
        </w:rPr>
      </w:pPr>
      <w:r w:rsidRPr="00943C48">
        <w:rPr>
          <w:rFonts w:ascii="Arial" w:eastAsia="Times New Roman" w:hAnsi="Arial" w:cs="Arial"/>
          <w:bCs/>
          <w:sz w:val="20"/>
          <w:szCs w:val="20"/>
          <w:lang w:eastAsia="sk-SK"/>
        </w:rPr>
        <w:t>ak prevod majetku obce prispeje k zabezpečeniu kultúrneho, telovýchovného, osvetového, vzdelávacieho,</w:t>
      </w:r>
      <w:r>
        <w:rPr>
          <w:rFonts w:ascii="Arial" w:eastAsia="Times New Roman" w:hAnsi="Arial" w:cs="Arial"/>
          <w:sz w:val="20"/>
          <w:szCs w:val="20"/>
          <w:lang w:eastAsia="sk-SK"/>
        </w:rPr>
        <w:t xml:space="preserve"> </w:t>
      </w:r>
      <w:r w:rsidRPr="00943C48">
        <w:rPr>
          <w:rFonts w:ascii="Arial" w:eastAsia="Times New Roman" w:hAnsi="Arial" w:cs="Arial"/>
          <w:bCs/>
          <w:sz w:val="20"/>
          <w:szCs w:val="20"/>
          <w:lang w:eastAsia="sk-SK"/>
        </w:rPr>
        <w:t>sociálneho alebo zdravotného rozvoja obce a jeho obyvateľstva,</w:t>
      </w:r>
    </w:p>
    <w:p w14:paraId="2C05A8E9" w14:textId="75211FA1" w:rsidR="00943C48" w:rsidRPr="0056591B" w:rsidRDefault="00943C48" w:rsidP="0056591B">
      <w:pPr>
        <w:numPr>
          <w:ilvl w:val="0"/>
          <w:numId w:val="30"/>
        </w:numPr>
        <w:shd w:val="clear" w:color="auto" w:fill="FFFFFF"/>
        <w:spacing w:before="144" w:after="144" w:line="240" w:lineRule="atLeast"/>
        <w:jc w:val="both"/>
        <w:rPr>
          <w:rFonts w:ascii="Arial" w:eastAsia="Times New Roman" w:hAnsi="Arial" w:cs="Arial"/>
          <w:sz w:val="20"/>
          <w:szCs w:val="20"/>
          <w:lang w:eastAsia="sk-SK"/>
        </w:rPr>
      </w:pPr>
      <w:r w:rsidRPr="00943C48">
        <w:rPr>
          <w:rFonts w:ascii="Arial" w:eastAsia="Times New Roman" w:hAnsi="Arial" w:cs="Arial"/>
          <w:bCs/>
          <w:sz w:val="20"/>
          <w:szCs w:val="20"/>
          <w:lang w:eastAsia="sk-SK"/>
        </w:rPr>
        <w:t>ak sa prevodom majetku obce prispeje k účelnejšiemu využívaniu iného majetku, napríklad zabezpečenie</w:t>
      </w:r>
      <w:r>
        <w:rPr>
          <w:rFonts w:ascii="Arial" w:eastAsia="Times New Roman" w:hAnsi="Arial" w:cs="Arial"/>
          <w:sz w:val="20"/>
          <w:szCs w:val="20"/>
          <w:lang w:eastAsia="sk-SK"/>
        </w:rPr>
        <w:t xml:space="preserve"> </w:t>
      </w:r>
      <w:r w:rsidRPr="00943C48">
        <w:rPr>
          <w:rFonts w:ascii="Arial" w:eastAsia="Times New Roman" w:hAnsi="Arial" w:cs="Arial"/>
          <w:bCs/>
          <w:sz w:val="20"/>
          <w:szCs w:val="20"/>
          <w:lang w:eastAsia="sk-SK"/>
        </w:rPr>
        <w:t>prístupovej cesty pre stavebné objekty alebo pozemky vo vlastníctve tretích osôb, scelenie nesúrodých</w:t>
      </w:r>
      <w:r w:rsidR="0056591B">
        <w:rPr>
          <w:rFonts w:ascii="Arial" w:eastAsia="Times New Roman" w:hAnsi="Arial" w:cs="Arial"/>
          <w:sz w:val="20"/>
          <w:szCs w:val="20"/>
          <w:lang w:eastAsia="sk-SK"/>
        </w:rPr>
        <w:t xml:space="preserve"> </w:t>
      </w:r>
      <w:r w:rsidRPr="0056591B">
        <w:rPr>
          <w:rFonts w:ascii="Arial" w:eastAsia="Times New Roman" w:hAnsi="Arial" w:cs="Arial"/>
          <w:bCs/>
          <w:sz w:val="20"/>
          <w:szCs w:val="20"/>
          <w:lang w:eastAsia="sk-SK"/>
        </w:rPr>
        <w:t>parciel, účelnejšie usporiadanie majetkových pomerov s ohľadom na tvar a rozmery pozemkov vo</w:t>
      </w:r>
      <w:r w:rsidR="0056591B">
        <w:rPr>
          <w:rFonts w:ascii="Arial" w:eastAsia="Times New Roman" w:hAnsi="Arial" w:cs="Arial"/>
          <w:sz w:val="20"/>
          <w:szCs w:val="20"/>
          <w:lang w:eastAsia="sk-SK"/>
        </w:rPr>
        <w:t xml:space="preserve"> </w:t>
      </w:r>
      <w:r w:rsidRPr="0056591B">
        <w:rPr>
          <w:rFonts w:ascii="Arial" w:eastAsia="Times New Roman" w:hAnsi="Arial" w:cs="Arial"/>
          <w:bCs/>
          <w:sz w:val="20"/>
          <w:szCs w:val="20"/>
          <w:lang w:eastAsia="sk-SK"/>
        </w:rPr>
        <w:t>vlastníctve obce a tretích osôb,</w:t>
      </w:r>
    </w:p>
    <w:p w14:paraId="271ECD53" w14:textId="5CBACA54" w:rsidR="00943C48" w:rsidRPr="0056591B" w:rsidRDefault="00943C48" w:rsidP="00943C48">
      <w:pPr>
        <w:numPr>
          <w:ilvl w:val="0"/>
          <w:numId w:val="30"/>
        </w:numPr>
        <w:shd w:val="clear" w:color="auto" w:fill="FFFFFF"/>
        <w:spacing w:before="144" w:after="144" w:line="240" w:lineRule="atLeast"/>
        <w:jc w:val="both"/>
        <w:rPr>
          <w:rFonts w:ascii="Arial" w:eastAsia="Times New Roman" w:hAnsi="Arial" w:cs="Arial"/>
          <w:sz w:val="20"/>
          <w:szCs w:val="20"/>
          <w:lang w:eastAsia="sk-SK"/>
        </w:rPr>
      </w:pPr>
      <w:r w:rsidRPr="0056591B">
        <w:rPr>
          <w:rFonts w:ascii="Arial" w:eastAsia="Times New Roman" w:hAnsi="Arial" w:cs="Arial"/>
          <w:bCs/>
          <w:sz w:val="20"/>
          <w:szCs w:val="20"/>
          <w:lang w:eastAsia="sk-SK"/>
        </w:rPr>
        <w:t>ak bude prevod majetku obce slúžiť k zabezpečeniu bytovej otázky väčšej skupiny osôb alebo sa ním</w:t>
      </w:r>
      <w:r w:rsidR="0056591B">
        <w:rPr>
          <w:rFonts w:ascii="Arial" w:eastAsia="Times New Roman" w:hAnsi="Arial" w:cs="Arial"/>
          <w:sz w:val="20"/>
          <w:szCs w:val="20"/>
          <w:lang w:eastAsia="sk-SK"/>
        </w:rPr>
        <w:t xml:space="preserve"> </w:t>
      </w:r>
      <w:r w:rsidRPr="0056591B">
        <w:rPr>
          <w:rFonts w:ascii="Arial" w:eastAsia="Times New Roman" w:hAnsi="Arial" w:cs="Arial"/>
          <w:bCs/>
          <w:sz w:val="20"/>
          <w:szCs w:val="20"/>
          <w:lang w:eastAsia="sk-SK"/>
        </w:rPr>
        <w:t>zabezpečí realizácia a naplnenie zámerov individuálnej bytovej výstavby v obci,</w:t>
      </w:r>
    </w:p>
    <w:p w14:paraId="1A956966" w14:textId="4B37D767" w:rsidR="00943C48" w:rsidRPr="0056591B" w:rsidRDefault="00943C48" w:rsidP="00943C48">
      <w:pPr>
        <w:numPr>
          <w:ilvl w:val="0"/>
          <w:numId w:val="30"/>
        </w:numPr>
        <w:shd w:val="clear" w:color="auto" w:fill="FFFFFF"/>
        <w:spacing w:before="144" w:after="144" w:line="240" w:lineRule="atLeast"/>
        <w:jc w:val="both"/>
        <w:rPr>
          <w:rFonts w:ascii="Arial" w:eastAsia="Times New Roman" w:hAnsi="Arial" w:cs="Arial"/>
          <w:sz w:val="20"/>
          <w:szCs w:val="20"/>
          <w:lang w:eastAsia="sk-SK"/>
        </w:rPr>
      </w:pPr>
      <w:r w:rsidRPr="0056591B">
        <w:rPr>
          <w:rFonts w:ascii="Arial" w:eastAsia="Times New Roman" w:hAnsi="Arial" w:cs="Arial"/>
          <w:bCs/>
          <w:sz w:val="20"/>
          <w:szCs w:val="20"/>
          <w:lang w:eastAsia="sk-SK"/>
        </w:rPr>
        <w:t>ak prevod majetku obce prispeje k zvýšeniu ochrany životného prostredia, protipovodňovej ochrany,</w:t>
      </w:r>
      <w:r w:rsidR="0056591B">
        <w:rPr>
          <w:rFonts w:ascii="Arial" w:eastAsia="Times New Roman" w:hAnsi="Arial" w:cs="Arial"/>
          <w:sz w:val="20"/>
          <w:szCs w:val="20"/>
          <w:lang w:eastAsia="sk-SK"/>
        </w:rPr>
        <w:t xml:space="preserve"> </w:t>
      </w:r>
      <w:r w:rsidRPr="0056591B">
        <w:rPr>
          <w:rFonts w:ascii="Arial" w:eastAsia="Times New Roman" w:hAnsi="Arial" w:cs="Arial"/>
          <w:bCs/>
          <w:sz w:val="20"/>
          <w:szCs w:val="20"/>
          <w:lang w:eastAsia="sk-SK"/>
        </w:rPr>
        <w:t>civilnej ochrany alebo protipožiarnej ochrany,</w:t>
      </w:r>
    </w:p>
    <w:p w14:paraId="763733B0" w14:textId="76D4BAA1" w:rsidR="00943C48" w:rsidRPr="0056591B" w:rsidRDefault="00943C48" w:rsidP="00943C48">
      <w:pPr>
        <w:numPr>
          <w:ilvl w:val="0"/>
          <w:numId w:val="30"/>
        </w:numPr>
        <w:shd w:val="clear" w:color="auto" w:fill="FFFFFF"/>
        <w:spacing w:before="144" w:after="144" w:line="240" w:lineRule="atLeast"/>
        <w:jc w:val="both"/>
        <w:rPr>
          <w:rFonts w:ascii="Arial" w:eastAsia="Times New Roman" w:hAnsi="Arial" w:cs="Arial"/>
          <w:sz w:val="20"/>
          <w:szCs w:val="20"/>
          <w:lang w:eastAsia="sk-SK"/>
        </w:rPr>
      </w:pPr>
      <w:r w:rsidRPr="0056591B">
        <w:rPr>
          <w:rFonts w:ascii="Arial" w:eastAsia="Times New Roman" w:hAnsi="Arial" w:cs="Arial"/>
          <w:bCs/>
          <w:sz w:val="20"/>
          <w:szCs w:val="20"/>
          <w:lang w:eastAsia="sk-SK"/>
        </w:rPr>
        <w:t>ak prevod majetku obce prispeje k podpore mimoriadne významných investičných akcií v obci a</w:t>
      </w:r>
      <w:r w:rsidR="0056591B">
        <w:rPr>
          <w:rFonts w:ascii="Arial" w:eastAsia="Times New Roman" w:hAnsi="Arial" w:cs="Arial"/>
          <w:bCs/>
          <w:sz w:val="20"/>
          <w:szCs w:val="20"/>
          <w:lang w:eastAsia="sk-SK"/>
        </w:rPr>
        <w:t> </w:t>
      </w:r>
      <w:r w:rsidRPr="0056591B">
        <w:rPr>
          <w:rFonts w:ascii="Arial" w:eastAsia="Times New Roman" w:hAnsi="Arial" w:cs="Arial"/>
          <w:bCs/>
          <w:sz w:val="20"/>
          <w:szCs w:val="20"/>
          <w:lang w:eastAsia="sk-SK"/>
        </w:rPr>
        <w:t>jeho</w:t>
      </w:r>
      <w:r w:rsidR="0056591B">
        <w:rPr>
          <w:rFonts w:ascii="Arial" w:eastAsia="Times New Roman" w:hAnsi="Arial" w:cs="Arial"/>
          <w:sz w:val="20"/>
          <w:szCs w:val="20"/>
          <w:lang w:eastAsia="sk-SK"/>
        </w:rPr>
        <w:t xml:space="preserve"> </w:t>
      </w:r>
      <w:r w:rsidRPr="0056591B">
        <w:rPr>
          <w:rFonts w:ascii="Arial" w:eastAsia="Times New Roman" w:hAnsi="Arial" w:cs="Arial"/>
          <w:bCs/>
          <w:sz w:val="20"/>
          <w:szCs w:val="20"/>
          <w:lang w:eastAsia="sk-SK"/>
        </w:rPr>
        <w:t>bezprostrednom okolí, napríklad stavby ciest, dráh, priemyselných parkov a vytváraniu pracovných</w:t>
      </w:r>
      <w:r w:rsidR="0056591B">
        <w:rPr>
          <w:rFonts w:ascii="Arial" w:eastAsia="Times New Roman" w:hAnsi="Arial" w:cs="Arial"/>
          <w:sz w:val="20"/>
          <w:szCs w:val="20"/>
          <w:lang w:eastAsia="sk-SK"/>
        </w:rPr>
        <w:t xml:space="preserve"> </w:t>
      </w:r>
      <w:r w:rsidRPr="0056591B">
        <w:rPr>
          <w:rFonts w:ascii="Arial" w:eastAsia="Times New Roman" w:hAnsi="Arial" w:cs="Arial"/>
          <w:bCs/>
          <w:sz w:val="20"/>
          <w:szCs w:val="20"/>
          <w:lang w:eastAsia="sk-SK"/>
        </w:rPr>
        <w:t>príležitostí v obci a jeho bezprostrednom okolí,</w:t>
      </w:r>
    </w:p>
    <w:p w14:paraId="6CBB6322" w14:textId="30EEE9E6" w:rsidR="00943C48" w:rsidRPr="0056591B" w:rsidRDefault="00943C48" w:rsidP="00943C48">
      <w:pPr>
        <w:numPr>
          <w:ilvl w:val="0"/>
          <w:numId w:val="30"/>
        </w:numPr>
        <w:shd w:val="clear" w:color="auto" w:fill="FFFFFF"/>
        <w:spacing w:before="144" w:after="144" w:line="240" w:lineRule="atLeast"/>
        <w:jc w:val="both"/>
        <w:rPr>
          <w:rFonts w:ascii="Arial" w:eastAsia="Times New Roman" w:hAnsi="Arial" w:cs="Arial"/>
          <w:sz w:val="20"/>
          <w:szCs w:val="20"/>
          <w:lang w:eastAsia="sk-SK"/>
        </w:rPr>
      </w:pPr>
      <w:r w:rsidRPr="0056591B">
        <w:rPr>
          <w:rFonts w:ascii="Arial" w:eastAsia="Times New Roman" w:hAnsi="Arial" w:cs="Arial"/>
          <w:bCs/>
          <w:sz w:val="20"/>
          <w:szCs w:val="20"/>
          <w:lang w:eastAsia="sk-SK"/>
        </w:rPr>
        <w:t>ak prevod majetku obce zabezpečí efektívnejšie využívanie verejných rozvodov – elektrickej sústavy,</w:t>
      </w:r>
      <w:r w:rsidR="0056591B">
        <w:rPr>
          <w:rFonts w:ascii="Arial" w:eastAsia="Times New Roman" w:hAnsi="Arial" w:cs="Arial"/>
          <w:sz w:val="20"/>
          <w:szCs w:val="20"/>
          <w:lang w:eastAsia="sk-SK"/>
        </w:rPr>
        <w:t xml:space="preserve"> </w:t>
      </w:r>
      <w:r w:rsidRPr="0056591B">
        <w:rPr>
          <w:rFonts w:ascii="Arial" w:eastAsia="Times New Roman" w:hAnsi="Arial" w:cs="Arial"/>
          <w:bCs/>
          <w:sz w:val="20"/>
          <w:szCs w:val="20"/>
          <w:lang w:eastAsia="sk-SK"/>
        </w:rPr>
        <w:t>telekomunikačnej, plynovej sústavy, vodovodnej alebo kanalizačnej sústavy,</w:t>
      </w:r>
    </w:p>
    <w:p w14:paraId="34402F20" w14:textId="6F8B4F48" w:rsidR="00943C48" w:rsidRPr="0056591B" w:rsidRDefault="00943C48" w:rsidP="00943C48">
      <w:pPr>
        <w:numPr>
          <w:ilvl w:val="0"/>
          <w:numId w:val="30"/>
        </w:numPr>
        <w:shd w:val="clear" w:color="auto" w:fill="FFFFFF"/>
        <w:spacing w:before="144" w:after="144" w:line="240" w:lineRule="atLeast"/>
        <w:jc w:val="both"/>
        <w:rPr>
          <w:rFonts w:ascii="Arial" w:eastAsia="Times New Roman" w:hAnsi="Arial" w:cs="Arial"/>
          <w:sz w:val="20"/>
          <w:szCs w:val="20"/>
          <w:lang w:eastAsia="sk-SK"/>
        </w:rPr>
      </w:pPr>
      <w:r w:rsidRPr="0056591B">
        <w:rPr>
          <w:rFonts w:ascii="Arial" w:eastAsia="Times New Roman" w:hAnsi="Arial" w:cs="Arial"/>
          <w:bCs/>
          <w:sz w:val="20"/>
          <w:szCs w:val="20"/>
          <w:lang w:eastAsia="sk-SK"/>
        </w:rPr>
        <w:t>ak nemožno objektívne predpokladať, že by majetok obce mohla účelne nadobudnúť iná osoba, než tá, na</w:t>
      </w:r>
      <w:r w:rsidR="0056591B">
        <w:rPr>
          <w:rFonts w:ascii="Arial" w:eastAsia="Times New Roman" w:hAnsi="Arial" w:cs="Arial"/>
          <w:sz w:val="20"/>
          <w:szCs w:val="20"/>
          <w:lang w:eastAsia="sk-SK"/>
        </w:rPr>
        <w:t xml:space="preserve"> </w:t>
      </w:r>
      <w:r w:rsidRPr="0056591B">
        <w:rPr>
          <w:rFonts w:ascii="Arial" w:eastAsia="Times New Roman" w:hAnsi="Arial" w:cs="Arial"/>
          <w:bCs/>
          <w:sz w:val="20"/>
          <w:szCs w:val="20"/>
          <w:lang w:eastAsia="sk-SK"/>
        </w:rPr>
        <w:t>ktorú sa má majetok obce podľa schvaľovaného zámeru previesť,</w:t>
      </w:r>
    </w:p>
    <w:p w14:paraId="06DE98C5" w14:textId="52F7C2C8" w:rsidR="00943C48" w:rsidRPr="0056591B" w:rsidRDefault="00943C48" w:rsidP="00943C48">
      <w:pPr>
        <w:numPr>
          <w:ilvl w:val="0"/>
          <w:numId w:val="30"/>
        </w:numPr>
        <w:shd w:val="clear" w:color="auto" w:fill="FFFFFF"/>
        <w:spacing w:before="144" w:after="144" w:line="240" w:lineRule="atLeast"/>
        <w:jc w:val="both"/>
        <w:rPr>
          <w:rFonts w:ascii="Arial" w:eastAsia="Times New Roman" w:hAnsi="Arial" w:cs="Arial"/>
          <w:sz w:val="20"/>
          <w:szCs w:val="20"/>
          <w:lang w:eastAsia="sk-SK"/>
        </w:rPr>
      </w:pPr>
      <w:r w:rsidRPr="0056591B">
        <w:rPr>
          <w:rFonts w:ascii="Arial" w:eastAsia="Times New Roman" w:hAnsi="Arial" w:cs="Arial"/>
          <w:bCs/>
          <w:sz w:val="20"/>
          <w:szCs w:val="20"/>
          <w:lang w:eastAsia="sk-SK"/>
        </w:rPr>
        <w:t>prevod majetku medzi obcou a inou obcou, vyšším územným celkom, štátom alebo inou verejnoprávnou</w:t>
      </w:r>
      <w:r w:rsidR="0056591B">
        <w:rPr>
          <w:rFonts w:ascii="Arial" w:eastAsia="Times New Roman" w:hAnsi="Arial" w:cs="Arial"/>
          <w:sz w:val="20"/>
          <w:szCs w:val="20"/>
          <w:lang w:eastAsia="sk-SK"/>
        </w:rPr>
        <w:t xml:space="preserve"> </w:t>
      </w:r>
      <w:r w:rsidRPr="0056591B">
        <w:rPr>
          <w:rFonts w:ascii="Arial" w:eastAsia="Times New Roman" w:hAnsi="Arial" w:cs="Arial"/>
          <w:bCs/>
          <w:sz w:val="20"/>
          <w:szCs w:val="20"/>
          <w:lang w:eastAsia="sk-SK"/>
        </w:rPr>
        <w:t>korporáciou vo verejnom záujme,</w:t>
      </w:r>
    </w:p>
    <w:p w14:paraId="2497832D" w14:textId="3A49D328" w:rsidR="00943C48" w:rsidRPr="0056591B" w:rsidRDefault="00943C48" w:rsidP="00943C48">
      <w:pPr>
        <w:numPr>
          <w:ilvl w:val="0"/>
          <w:numId w:val="30"/>
        </w:numPr>
        <w:shd w:val="clear" w:color="auto" w:fill="FFFFFF"/>
        <w:spacing w:before="144" w:after="144" w:line="240" w:lineRule="atLeast"/>
        <w:jc w:val="both"/>
        <w:rPr>
          <w:rFonts w:ascii="Arial" w:eastAsia="Times New Roman" w:hAnsi="Arial" w:cs="Arial"/>
          <w:sz w:val="20"/>
          <w:szCs w:val="20"/>
          <w:lang w:eastAsia="sk-SK"/>
        </w:rPr>
      </w:pPr>
      <w:r w:rsidRPr="0056591B">
        <w:rPr>
          <w:rFonts w:ascii="Arial" w:eastAsia="Times New Roman" w:hAnsi="Arial" w:cs="Arial"/>
          <w:bCs/>
          <w:sz w:val="20"/>
          <w:szCs w:val="20"/>
          <w:lang w:eastAsia="sk-SK"/>
        </w:rPr>
        <w:t>prevod majetku obce na základe záväzkov obsiahnutých v uzatvorených zmluvách,</w:t>
      </w:r>
    </w:p>
    <w:p w14:paraId="6390255F" w14:textId="56789D2B" w:rsidR="00943C48" w:rsidRPr="0056591B" w:rsidRDefault="00943C48" w:rsidP="00943C48">
      <w:pPr>
        <w:numPr>
          <w:ilvl w:val="0"/>
          <w:numId w:val="30"/>
        </w:numPr>
        <w:shd w:val="clear" w:color="auto" w:fill="FFFFFF"/>
        <w:spacing w:before="144" w:after="144" w:line="240" w:lineRule="atLeast"/>
        <w:jc w:val="both"/>
        <w:rPr>
          <w:rFonts w:ascii="Arial" w:eastAsia="Times New Roman" w:hAnsi="Arial" w:cs="Arial"/>
          <w:sz w:val="20"/>
          <w:szCs w:val="20"/>
          <w:lang w:eastAsia="sk-SK"/>
        </w:rPr>
      </w:pPr>
      <w:r w:rsidRPr="0056591B">
        <w:rPr>
          <w:rFonts w:ascii="Arial" w:eastAsia="Times New Roman" w:hAnsi="Arial" w:cs="Arial"/>
          <w:bCs/>
          <w:sz w:val="20"/>
          <w:szCs w:val="20"/>
          <w:lang w:eastAsia="sk-SK"/>
        </w:rPr>
        <w:t>ak sa prevodom majetku obce má zabezpečiť mimosúdne riešenie sporu,</w:t>
      </w:r>
    </w:p>
    <w:p w14:paraId="5EA62893" w14:textId="39239040" w:rsidR="00943C48" w:rsidRPr="0056591B" w:rsidRDefault="00943C48" w:rsidP="00943C48">
      <w:pPr>
        <w:numPr>
          <w:ilvl w:val="0"/>
          <w:numId w:val="30"/>
        </w:numPr>
        <w:shd w:val="clear" w:color="auto" w:fill="FFFFFF"/>
        <w:spacing w:before="144" w:after="144" w:line="240" w:lineRule="atLeast"/>
        <w:jc w:val="both"/>
        <w:rPr>
          <w:rFonts w:ascii="Arial" w:eastAsia="Times New Roman" w:hAnsi="Arial" w:cs="Arial"/>
          <w:sz w:val="20"/>
          <w:szCs w:val="20"/>
          <w:lang w:eastAsia="sk-SK"/>
        </w:rPr>
      </w:pPr>
      <w:r w:rsidRPr="0056591B">
        <w:rPr>
          <w:rFonts w:ascii="Arial" w:eastAsia="Times New Roman" w:hAnsi="Arial" w:cs="Arial"/>
          <w:bCs/>
          <w:sz w:val="20"/>
          <w:szCs w:val="20"/>
          <w:lang w:eastAsia="sk-SK"/>
        </w:rPr>
        <w:t>ak bol zámer prevodu majetku dobrovoľnou dražbou alebo verejnou obchodnou súťažou neúspešný</w:t>
      </w:r>
      <w:r w:rsidR="0056591B">
        <w:rPr>
          <w:rFonts w:ascii="Arial" w:eastAsia="Times New Roman" w:hAnsi="Arial" w:cs="Arial"/>
          <w:bCs/>
          <w:sz w:val="20"/>
          <w:szCs w:val="20"/>
          <w:lang w:eastAsia="sk-SK"/>
        </w:rPr>
        <w:t>.</w:t>
      </w:r>
    </w:p>
    <w:p w14:paraId="64AB782F" w14:textId="768663FE" w:rsidR="00CA2E7D" w:rsidRDefault="00EC0217" w:rsidP="00EC0217">
      <w:pPr>
        <w:shd w:val="clear" w:color="auto" w:fill="FFFFFF"/>
        <w:spacing w:before="144" w:after="144" w:line="240" w:lineRule="atLeast"/>
        <w:jc w:val="both"/>
        <w:rPr>
          <w:rFonts w:ascii="Arial" w:eastAsia="Times New Roman" w:hAnsi="Arial" w:cs="Arial"/>
          <w:bCs/>
          <w:sz w:val="20"/>
          <w:szCs w:val="20"/>
          <w:lang w:eastAsia="sk-SK"/>
        </w:rPr>
      </w:pPr>
      <w:r w:rsidRPr="00EC0217">
        <w:rPr>
          <w:rFonts w:ascii="Arial" w:eastAsia="Times New Roman" w:hAnsi="Arial" w:cs="Arial"/>
          <w:bCs/>
          <w:sz w:val="20"/>
          <w:szCs w:val="20"/>
          <w:lang w:eastAsia="sk-SK"/>
        </w:rPr>
        <w:t>6</w:t>
      </w:r>
      <w:r w:rsidR="0056591B">
        <w:rPr>
          <w:rFonts w:ascii="Arial" w:eastAsia="Times New Roman" w:hAnsi="Arial" w:cs="Arial"/>
          <w:bCs/>
          <w:sz w:val="20"/>
          <w:szCs w:val="20"/>
          <w:lang w:eastAsia="sk-SK"/>
        </w:rPr>
        <w:t>.</w:t>
      </w:r>
      <w:r w:rsidRPr="00EC0217">
        <w:rPr>
          <w:rFonts w:ascii="Arial" w:eastAsia="Times New Roman" w:hAnsi="Arial" w:cs="Arial"/>
          <w:bCs/>
          <w:sz w:val="20"/>
          <w:szCs w:val="20"/>
          <w:lang w:eastAsia="sk-SK"/>
        </w:rPr>
        <w:t xml:space="preserve"> Pri prevodoch majetku obce z dôvodu hodného osobitného zreteľa je možné kúpnu cenu znížiť len v prípade, že</w:t>
      </w:r>
      <w:r w:rsidR="0056591B">
        <w:rPr>
          <w:rFonts w:ascii="Arial" w:eastAsia="Times New Roman" w:hAnsi="Arial" w:cs="Arial"/>
          <w:bCs/>
          <w:sz w:val="20"/>
          <w:szCs w:val="20"/>
          <w:lang w:eastAsia="sk-SK"/>
        </w:rPr>
        <w:t xml:space="preserve"> prevod majetku obce dobrovoľnou dražbou alebo obchodnou verejnou súťažou v</w:t>
      </w:r>
      <w:r w:rsidR="008B17EF">
        <w:rPr>
          <w:rFonts w:ascii="Arial" w:eastAsia="Times New Roman" w:hAnsi="Arial" w:cs="Arial"/>
          <w:bCs/>
          <w:sz w:val="20"/>
          <w:szCs w:val="20"/>
          <w:lang w:eastAsia="sk-SK"/>
        </w:rPr>
        <w:t> hodnote majetku stanovenej znaleckým posudkom bol neúspešný,</w:t>
      </w:r>
      <w:r w:rsidR="0056591B">
        <w:rPr>
          <w:rFonts w:ascii="Arial" w:eastAsia="Times New Roman" w:hAnsi="Arial" w:cs="Arial"/>
          <w:bCs/>
          <w:sz w:val="20"/>
          <w:szCs w:val="20"/>
          <w:lang w:eastAsia="sk-SK"/>
        </w:rPr>
        <w:t xml:space="preserve"> </w:t>
      </w:r>
      <w:r w:rsidR="008B17EF">
        <w:rPr>
          <w:rFonts w:ascii="Arial" w:eastAsia="Times New Roman" w:hAnsi="Arial" w:cs="Arial"/>
          <w:bCs/>
          <w:sz w:val="20"/>
          <w:szCs w:val="20"/>
          <w:lang w:eastAsia="sk-SK"/>
        </w:rPr>
        <w:t>ak</w:t>
      </w:r>
      <w:r w:rsidRPr="00EC0217">
        <w:rPr>
          <w:rFonts w:ascii="Arial" w:eastAsia="Times New Roman" w:hAnsi="Arial" w:cs="Arial"/>
          <w:bCs/>
          <w:sz w:val="20"/>
          <w:szCs w:val="20"/>
          <w:lang w:eastAsia="sk-SK"/>
        </w:rPr>
        <w:t xml:space="preserve"> celkový prínos pre obec bude aj po znížení vyšší ako hodnota tohto majetku, prípadne z dôvodu všeobecného verejného záujmu alebo mimoriadneho sociálneho zreteľa.</w:t>
      </w:r>
    </w:p>
    <w:p w14:paraId="1229EFC6" w14:textId="77777777" w:rsidR="000F6C20" w:rsidRDefault="000F6C20" w:rsidP="00CA2E7D">
      <w:pPr>
        <w:shd w:val="clear" w:color="auto" w:fill="FFFFFF"/>
        <w:spacing w:before="144" w:after="144" w:line="240" w:lineRule="atLeast"/>
        <w:jc w:val="both"/>
        <w:rPr>
          <w:rFonts w:ascii="Arial" w:eastAsia="Times New Roman" w:hAnsi="Arial" w:cs="Arial"/>
          <w:bCs/>
          <w:sz w:val="20"/>
          <w:szCs w:val="20"/>
          <w:lang w:eastAsia="sk-SK"/>
        </w:rPr>
      </w:pPr>
    </w:p>
    <w:p w14:paraId="20FF11E4" w14:textId="77777777" w:rsidR="00E30DB3" w:rsidRDefault="00E30DB3" w:rsidP="00CA2E7D">
      <w:pPr>
        <w:shd w:val="clear" w:color="auto" w:fill="FFFFFF"/>
        <w:spacing w:before="144" w:after="144" w:line="240" w:lineRule="atLeast"/>
        <w:jc w:val="center"/>
        <w:rPr>
          <w:rFonts w:ascii="Arial" w:eastAsia="Times New Roman" w:hAnsi="Arial" w:cs="Arial"/>
          <w:b/>
          <w:bCs/>
          <w:sz w:val="20"/>
          <w:szCs w:val="20"/>
          <w:lang w:eastAsia="sk-SK"/>
        </w:rPr>
      </w:pPr>
    </w:p>
    <w:p w14:paraId="5B9BCAB1" w14:textId="77777777" w:rsidR="00E30DB3" w:rsidRDefault="00E30DB3" w:rsidP="00CA2E7D">
      <w:pPr>
        <w:shd w:val="clear" w:color="auto" w:fill="FFFFFF"/>
        <w:spacing w:before="144" w:after="144" w:line="240" w:lineRule="atLeast"/>
        <w:jc w:val="center"/>
        <w:rPr>
          <w:rFonts w:ascii="Arial" w:eastAsia="Times New Roman" w:hAnsi="Arial" w:cs="Arial"/>
          <w:b/>
          <w:bCs/>
          <w:sz w:val="20"/>
          <w:szCs w:val="20"/>
          <w:lang w:eastAsia="sk-SK"/>
        </w:rPr>
      </w:pPr>
    </w:p>
    <w:p w14:paraId="6DE03E77" w14:textId="745E2AC5" w:rsidR="00CA2E7D" w:rsidRPr="00CA2E7D" w:rsidRDefault="00CA2E7D" w:rsidP="00CA2E7D">
      <w:pPr>
        <w:shd w:val="clear" w:color="auto" w:fill="FFFFFF"/>
        <w:spacing w:before="144" w:after="144" w:line="240" w:lineRule="atLeast"/>
        <w:jc w:val="center"/>
        <w:rPr>
          <w:rFonts w:ascii="Arial" w:eastAsia="Times New Roman" w:hAnsi="Arial" w:cs="Arial"/>
          <w:b/>
          <w:bCs/>
          <w:sz w:val="20"/>
          <w:szCs w:val="20"/>
          <w:lang w:eastAsia="sk-SK"/>
        </w:rPr>
      </w:pPr>
      <w:r w:rsidRPr="00CA2E7D">
        <w:rPr>
          <w:rFonts w:ascii="Arial" w:eastAsia="Times New Roman" w:hAnsi="Arial" w:cs="Arial"/>
          <w:b/>
          <w:bCs/>
          <w:sz w:val="20"/>
          <w:szCs w:val="20"/>
          <w:lang w:eastAsia="sk-SK"/>
        </w:rPr>
        <w:lastRenderedPageBreak/>
        <w:t>Článok 5</w:t>
      </w:r>
    </w:p>
    <w:p w14:paraId="4EC95CA2" w14:textId="11F3CA7A" w:rsidR="00C41A3A" w:rsidRPr="00CA2E7D" w:rsidRDefault="00B24A01" w:rsidP="00C41A3A">
      <w:pPr>
        <w:shd w:val="clear" w:color="auto" w:fill="FFFFFF"/>
        <w:spacing w:before="144" w:after="144" w:line="240" w:lineRule="atLeast"/>
        <w:jc w:val="center"/>
        <w:rPr>
          <w:rFonts w:ascii="Arial" w:eastAsia="Times New Roman" w:hAnsi="Arial" w:cs="Arial"/>
          <w:b/>
          <w:sz w:val="20"/>
          <w:szCs w:val="20"/>
          <w:lang w:eastAsia="sk-SK"/>
        </w:rPr>
      </w:pPr>
      <w:r>
        <w:rPr>
          <w:rFonts w:ascii="Arial" w:eastAsia="Times New Roman" w:hAnsi="Arial" w:cs="Arial"/>
          <w:b/>
          <w:sz w:val="20"/>
          <w:szCs w:val="20"/>
          <w:lang w:eastAsia="sk-SK"/>
        </w:rPr>
        <w:t>Nájom majetku obce</w:t>
      </w:r>
    </w:p>
    <w:p w14:paraId="6B2021D0" w14:textId="4EEE1A5C" w:rsidR="00B24A01" w:rsidRPr="00B24A01" w:rsidRDefault="00B24A01" w:rsidP="00B24A01">
      <w:pPr>
        <w:shd w:val="clear" w:color="auto" w:fill="FFFFFF"/>
        <w:spacing w:before="144" w:after="144" w:line="240" w:lineRule="atLeast"/>
        <w:jc w:val="both"/>
        <w:rPr>
          <w:rFonts w:ascii="Arial" w:eastAsia="Times New Roman" w:hAnsi="Arial" w:cs="Arial"/>
          <w:sz w:val="20"/>
          <w:szCs w:val="20"/>
          <w:lang w:eastAsia="sk-SK"/>
        </w:rPr>
      </w:pPr>
      <w:r w:rsidRPr="00B24A01">
        <w:rPr>
          <w:rFonts w:ascii="Arial" w:eastAsia="Times New Roman" w:hAnsi="Arial" w:cs="Arial"/>
          <w:sz w:val="20"/>
          <w:szCs w:val="20"/>
          <w:lang w:eastAsia="sk-SK"/>
        </w:rPr>
        <w:t>1</w:t>
      </w:r>
      <w:r>
        <w:rPr>
          <w:rFonts w:ascii="Arial" w:eastAsia="Times New Roman" w:hAnsi="Arial" w:cs="Arial"/>
          <w:sz w:val="20"/>
          <w:szCs w:val="20"/>
          <w:lang w:eastAsia="sk-SK"/>
        </w:rPr>
        <w:t>.</w:t>
      </w:r>
      <w:r w:rsidRPr="00B24A01">
        <w:rPr>
          <w:rFonts w:ascii="Arial" w:eastAsia="Times New Roman" w:hAnsi="Arial" w:cs="Arial"/>
          <w:sz w:val="20"/>
          <w:szCs w:val="20"/>
          <w:lang w:eastAsia="sk-SK"/>
        </w:rPr>
        <w:t xml:space="preserve"> Majetok obce možno prenechať do dočasného užívania formou nájmu, ak je pre obec </w:t>
      </w:r>
      <w:r>
        <w:rPr>
          <w:rFonts w:ascii="Arial" w:eastAsia="Times New Roman" w:hAnsi="Arial" w:cs="Arial"/>
          <w:sz w:val="20"/>
          <w:szCs w:val="20"/>
          <w:lang w:eastAsia="sk-SK"/>
        </w:rPr>
        <w:t>prebytočný</w:t>
      </w:r>
      <w:r w:rsidRPr="00B24A01">
        <w:rPr>
          <w:rFonts w:ascii="Arial" w:eastAsia="Times New Roman" w:hAnsi="Arial" w:cs="Arial"/>
          <w:sz w:val="20"/>
          <w:szCs w:val="20"/>
          <w:lang w:eastAsia="sk-SK"/>
        </w:rPr>
        <w:t>.</w:t>
      </w:r>
    </w:p>
    <w:p w14:paraId="4ABE16C8" w14:textId="267262E6" w:rsidR="00B24A01" w:rsidRPr="00B24A01" w:rsidRDefault="00B24A01" w:rsidP="00B24A01">
      <w:pPr>
        <w:shd w:val="clear" w:color="auto" w:fill="FFFFFF"/>
        <w:spacing w:before="144" w:after="144" w:line="240" w:lineRule="atLeast"/>
        <w:jc w:val="both"/>
        <w:rPr>
          <w:rFonts w:ascii="Arial" w:eastAsia="Times New Roman" w:hAnsi="Arial" w:cs="Arial"/>
          <w:sz w:val="20"/>
          <w:szCs w:val="20"/>
          <w:lang w:eastAsia="sk-SK"/>
        </w:rPr>
      </w:pPr>
      <w:r w:rsidRPr="00B24A01">
        <w:rPr>
          <w:rFonts w:ascii="Arial" w:eastAsia="Times New Roman" w:hAnsi="Arial" w:cs="Arial"/>
          <w:sz w:val="20"/>
          <w:szCs w:val="20"/>
          <w:lang w:eastAsia="sk-SK"/>
        </w:rPr>
        <w:t>2</w:t>
      </w:r>
      <w:r>
        <w:rPr>
          <w:rFonts w:ascii="Arial" w:eastAsia="Times New Roman" w:hAnsi="Arial" w:cs="Arial"/>
          <w:sz w:val="20"/>
          <w:szCs w:val="20"/>
          <w:lang w:eastAsia="sk-SK"/>
        </w:rPr>
        <w:t>.</w:t>
      </w:r>
      <w:r w:rsidRPr="00B24A01">
        <w:rPr>
          <w:rFonts w:ascii="Arial" w:eastAsia="Times New Roman" w:hAnsi="Arial" w:cs="Arial"/>
          <w:sz w:val="20"/>
          <w:szCs w:val="20"/>
          <w:lang w:eastAsia="sk-SK"/>
        </w:rPr>
        <w:t xml:space="preserve"> Pri nájme majetku obce sa postupuje podľa ustanovení § 9aa zákona č. 138/1991 Zb. o majetku obcí.</w:t>
      </w:r>
    </w:p>
    <w:p w14:paraId="797CD7FC" w14:textId="20987F7D" w:rsidR="00B24A01" w:rsidRPr="00B24A01" w:rsidRDefault="00B24A01" w:rsidP="00815502">
      <w:pPr>
        <w:shd w:val="clear" w:color="auto" w:fill="FFFFFF"/>
        <w:spacing w:before="144" w:after="144" w:line="240" w:lineRule="atLeast"/>
        <w:jc w:val="both"/>
        <w:rPr>
          <w:rFonts w:ascii="Arial" w:eastAsia="Times New Roman" w:hAnsi="Arial" w:cs="Arial"/>
          <w:sz w:val="20"/>
          <w:szCs w:val="20"/>
          <w:lang w:eastAsia="sk-SK"/>
        </w:rPr>
      </w:pPr>
      <w:r w:rsidRPr="00B24A01">
        <w:rPr>
          <w:rFonts w:ascii="Arial" w:eastAsia="Times New Roman" w:hAnsi="Arial" w:cs="Arial"/>
          <w:sz w:val="20"/>
          <w:szCs w:val="20"/>
          <w:lang w:eastAsia="sk-SK"/>
        </w:rPr>
        <w:t>3</w:t>
      </w:r>
      <w:r w:rsidR="00D91219">
        <w:rPr>
          <w:rFonts w:ascii="Arial" w:eastAsia="Times New Roman" w:hAnsi="Arial" w:cs="Arial"/>
          <w:sz w:val="20"/>
          <w:szCs w:val="20"/>
          <w:lang w:eastAsia="sk-SK"/>
        </w:rPr>
        <w:t>.</w:t>
      </w:r>
      <w:r w:rsidRPr="00B24A01">
        <w:rPr>
          <w:rFonts w:ascii="Arial" w:eastAsia="Times New Roman" w:hAnsi="Arial" w:cs="Arial"/>
          <w:sz w:val="20"/>
          <w:szCs w:val="20"/>
          <w:lang w:eastAsia="sk-SK"/>
        </w:rPr>
        <w:t xml:space="preserve"> Dôvodom hodným osobitného zreteľa </w:t>
      </w:r>
      <w:r w:rsidR="00815502">
        <w:rPr>
          <w:rFonts w:ascii="Arial" w:eastAsia="Times New Roman" w:hAnsi="Arial" w:cs="Arial"/>
          <w:sz w:val="20"/>
          <w:szCs w:val="20"/>
          <w:lang w:eastAsia="sk-SK"/>
        </w:rPr>
        <w:t xml:space="preserve">podľa </w:t>
      </w:r>
      <w:r w:rsidRPr="00B24A01">
        <w:rPr>
          <w:rFonts w:ascii="Arial" w:eastAsia="Times New Roman" w:hAnsi="Arial" w:cs="Arial"/>
          <w:sz w:val="20"/>
          <w:szCs w:val="20"/>
          <w:lang w:eastAsia="sk-SK"/>
        </w:rPr>
        <w:t xml:space="preserve">§ 9aa ods. 2 písm. </w:t>
      </w:r>
      <w:r w:rsidR="00815502">
        <w:rPr>
          <w:rFonts w:ascii="Arial" w:eastAsia="Times New Roman" w:hAnsi="Arial" w:cs="Arial"/>
          <w:sz w:val="20"/>
          <w:szCs w:val="20"/>
          <w:lang w:eastAsia="sk-SK"/>
        </w:rPr>
        <w:t>e</w:t>
      </w:r>
      <w:r w:rsidRPr="00B24A01">
        <w:rPr>
          <w:rFonts w:ascii="Arial" w:eastAsia="Times New Roman" w:hAnsi="Arial" w:cs="Arial"/>
          <w:sz w:val="20"/>
          <w:szCs w:val="20"/>
          <w:lang w:eastAsia="sk-SK"/>
        </w:rPr>
        <w:t xml:space="preserve">) </w:t>
      </w:r>
      <w:r w:rsidR="00815502">
        <w:rPr>
          <w:rFonts w:ascii="Arial" w:eastAsia="Times New Roman" w:hAnsi="Arial" w:cs="Arial"/>
          <w:sz w:val="20"/>
          <w:szCs w:val="20"/>
          <w:lang w:eastAsia="sk-SK"/>
        </w:rPr>
        <w:t xml:space="preserve">bod 2 </w:t>
      </w:r>
      <w:r w:rsidRPr="00B24A01">
        <w:rPr>
          <w:rFonts w:ascii="Arial" w:eastAsia="Times New Roman" w:hAnsi="Arial" w:cs="Arial"/>
          <w:sz w:val="20"/>
          <w:szCs w:val="20"/>
          <w:lang w:eastAsia="sk-SK"/>
        </w:rPr>
        <w:t>zákona o majetku obcí môže byť najmä objektívna nemožnosť vykonania súťažnej formy prenájmu majetku obce, napríklad reálna nepoužiteľnosť žiadaného pozemku pre inú osobu ako žiadateľa, riziko špekulatívneho konania, malá výmera alebo neprístupnosť žiadaného pozemku, nie je možné očakávať vyšší výnos pri použití súťažnej formy nájmu majetku obce a pod.</w:t>
      </w:r>
      <w:r w:rsidR="00815502">
        <w:rPr>
          <w:rFonts w:ascii="Arial" w:eastAsia="Times New Roman" w:hAnsi="Arial" w:cs="Arial"/>
          <w:sz w:val="20"/>
          <w:szCs w:val="20"/>
          <w:lang w:eastAsia="sk-SK"/>
        </w:rPr>
        <w:t xml:space="preserve"> Ako dôvod hodný osobitného zreteľa na nájom majetku obce je možné primerane použiť ustanovenie článku 4 ods. 5 týchto zásad.</w:t>
      </w:r>
    </w:p>
    <w:p w14:paraId="2DC0AFF1" w14:textId="77777777" w:rsidR="00815502" w:rsidRDefault="00B24A01" w:rsidP="00815502">
      <w:pPr>
        <w:shd w:val="clear" w:color="auto" w:fill="FFFFFF"/>
        <w:spacing w:before="144" w:after="144" w:line="240" w:lineRule="atLeast"/>
        <w:jc w:val="both"/>
        <w:rPr>
          <w:rFonts w:ascii="Arial" w:eastAsia="Times New Roman" w:hAnsi="Arial" w:cs="Arial"/>
          <w:sz w:val="20"/>
          <w:szCs w:val="20"/>
          <w:lang w:eastAsia="sk-SK"/>
        </w:rPr>
      </w:pPr>
      <w:r w:rsidRPr="00B24A01">
        <w:rPr>
          <w:rFonts w:ascii="Arial" w:eastAsia="Times New Roman" w:hAnsi="Arial" w:cs="Arial"/>
          <w:sz w:val="20"/>
          <w:szCs w:val="20"/>
          <w:lang w:eastAsia="sk-SK"/>
        </w:rPr>
        <w:t>4</w:t>
      </w:r>
      <w:r w:rsidR="00815502">
        <w:rPr>
          <w:rFonts w:ascii="Arial" w:eastAsia="Times New Roman" w:hAnsi="Arial" w:cs="Arial"/>
          <w:sz w:val="20"/>
          <w:szCs w:val="20"/>
          <w:lang w:eastAsia="sk-SK"/>
        </w:rPr>
        <w:t>.</w:t>
      </w:r>
      <w:r w:rsidRPr="00B24A01">
        <w:rPr>
          <w:rFonts w:ascii="Arial" w:eastAsia="Times New Roman" w:hAnsi="Arial" w:cs="Arial"/>
          <w:sz w:val="20"/>
          <w:szCs w:val="20"/>
          <w:lang w:eastAsia="sk-SK"/>
        </w:rPr>
        <w:t xml:space="preserve"> Pri nájme majetku obce z dôvodu hodného osobitného zreteľa je možné výšku nájomného znížiť len v prípade, že celkový prínos pre obec bude aj po znížení vyšší ako výnos z tohto nájmu, prípadne z dôvodu všeobecného verejného záujmu alebo mimoriadneho sociálneho zreteľa.</w:t>
      </w:r>
    </w:p>
    <w:p w14:paraId="4624DF7B" w14:textId="2D2CE101" w:rsidR="00C41A3A" w:rsidRPr="00C41A3A" w:rsidRDefault="00C41A3A" w:rsidP="00815502">
      <w:pPr>
        <w:shd w:val="clear" w:color="auto" w:fill="FFFFFF"/>
        <w:spacing w:before="144" w:after="144" w:line="240" w:lineRule="atLeast"/>
        <w:jc w:val="both"/>
        <w:rPr>
          <w:rFonts w:ascii="Arial" w:eastAsia="Times New Roman" w:hAnsi="Arial" w:cs="Arial"/>
          <w:sz w:val="20"/>
          <w:szCs w:val="20"/>
          <w:lang w:eastAsia="sk-SK"/>
        </w:rPr>
      </w:pPr>
      <w:r w:rsidRPr="00C41A3A">
        <w:rPr>
          <w:rFonts w:ascii="Arial" w:eastAsia="Times New Roman" w:hAnsi="Arial" w:cs="Arial"/>
          <w:sz w:val="20"/>
          <w:szCs w:val="20"/>
          <w:lang w:eastAsia="sk-SK"/>
        </w:rPr>
        <w:t> </w:t>
      </w:r>
    </w:p>
    <w:p w14:paraId="0F9E5C4F" w14:textId="77777777" w:rsidR="00C41A3A" w:rsidRPr="00C41A3A" w:rsidRDefault="00C41A3A" w:rsidP="00C41A3A">
      <w:pPr>
        <w:shd w:val="clear" w:color="auto" w:fill="FFFFFF"/>
        <w:spacing w:before="144" w:after="144" w:line="240" w:lineRule="atLeast"/>
        <w:jc w:val="center"/>
        <w:rPr>
          <w:rFonts w:ascii="Arial" w:eastAsia="Times New Roman" w:hAnsi="Arial" w:cs="Arial"/>
          <w:sz w:val="20"/>
          <w:szCs w:val="20"/>
          <w:lang w:eastAsia="sk-SK"/>
        </w:rPr>
      </w:pPr>
      <w:r w:rsidRPr="00C41A3A">
        <w:rPr>
          <w:rFonts w:ascii="Arial" w:eastAsia="Times New Roman" w:hAnsi="Arial" w:cs="Arial"/>
          <w:b/>
          <w:bCs/>
          <w:sz w:val="20"/>
          <w:szCs w:val="20"/>
          <w:lang w:eastAsia="sk-SK"/>
        </w:rPr>
        <w:t xml:space="preserve">Článok </w:t>
      </w:r>
      <w:r w:rsidR="00167240">
        <w:rPr>
          <w:rFonts w:ascii="Arial" w:eastAsia="Times New Roman" w:hAnsi="Arial" w:cs="Arial"/>
          <w:b/>
          <w:bCs/>
          <w:sz w:val="20"/>
          <w:szCs w:val="20"/>
          <w:lang w:eastAsia="sk-SK"/>
        </w:rPr>
        <w:t>6</w:t>
      </w:r>
    </w:p>
    <w:p w14:paraId="49480862" w14:textId="7C2D93C5" w:rsidR="00C41A3A" w:rsidRPr="00167240" w:rsidRDefault="002E2F17" w:rsidP="00C41A3A">
      <w:pPr>
        <w:shd w:val="clear" w:color="auto" w:fill="FFFFFF"/>
        <w:spacing w:before="144" w:after="144" w:line="240" w:lineRule="atLeast"/>
        <w:jc w:val="center"/>
        <w:rPr>
          <w:rFonts w:ascii="Arial" w:eastAsia="Times New Roman" w:hAnsi="Arial" w:cs="Arial"/>
          <w:b/>
          <w:sz w:val="20"/>
          <w:szCs w:val="20"/>
          <w:lang w:eastAsia="sk-SK"/>
        </w:rPr>
      </w:pPr>
      <w:r>
        <w:rPr>
          <w:rFonts w:ascii="Arial" w:eastAsia="Times New Roman" w:hAnsi="Arial" w:cs="Arial"/>
          <w:b/>
          <w:sz w:val="20"/>
          <w:szCs w:val="20"/>
          <w:lang w:eastAsia="sk-SK"/>
        </w:rPr>
        <w:t>Výpožička majetku obce</w:t>
      </w:r>
    </w:p>
    <w:p w14:paraId="7C976DB8" w14:textId="520864DC" w:rsidR="002E2F17" w:rsidRPr="002E2F17" w:rsidRDefault="002E2F17" w:rsidP="002E2F17">
      <w:pPr>
        <w:shd w:val="clear" w:color="auto" w:fill="FFFFFF"/>
        <w:spacing w:before="144" w:after="144" w:line="240" w:lineRule="atLeast"/>
        <w:rPr>
          <w:rFonts w:ascii="Arial" w:eastAsia="Times New Roman" w:hAnsi="Arial" w:cs="Arial"/>
          <w:sz w:val="20"/>
          <w:szCs w:val="20"/>
          <w:lang w:eastAsia="sk-SK"/>
        </w:rPr>
      </w:pPr>
      <w:r w:rsidRPr="002E2F17">
        <w:rPr>
          <w:rFonts w:ascii="Arial" w:eastAsia="Times New Roman" w:hAnsi="Arial" w:cs="Arial"/>
          <w:sz w:val="20"/>
          <w:szCs w:val="20"/>
          <w:lang w:eastAsia="sk-SK"/>
        </w:rPr>
        <w:t>1</w:t>
      </w:r>
      <w:r>
        <w:rPr>
          <w:rFonts w:ascii="Arial" w:eastAsia="Times New Roman" w:hAnsi="Arial" w:cs="Arial"/>
          <w:sz w:val="20"/>
          <w:szCs w:val="20"/>
          <w:lang w:eastAsia="sk-SK"/>
        </w:rPr>
        <w:t>.</w:t>
      </w:r>
      <w:r w:rsidRPr="002E2F17">
        <w:rPr>
          <w:rFonts w:ascii="Arial" w:eastAsia="Times New Roman" w:hAnsi="Arial" w:cs="Arial"/>
          <w:sz w:val="20"/>
          <w:szCs w:val="20"/>
          <w:lang w:eastAsia="sk-SK"/>
        </w:rPr>
        <w:t xml:space="preserve"> Majetok obce možno dať do výpožičky, ak je pre obec </w:t>
      </w:r>
      <w:r>
        <w:rPr>
          <w:rFonts w:ascii="Arial" w:eastAsia="Times New Roman" w:hAnsi="Arial" w:cs="Arial"/>
          <w:sz w:val="20"/>
          <w:szCs w:val="20"/>
          <w:lang w:eastAsia="sk-SK"/>
        </w:rPr>
        <w:t>prebytočný</w:t>
      </w:r>
      <w:r w:rsidRPr="002E2F17">
        <w:rPr>
          <w:rFonts w:ascii="Arial" w:eastAsia="Times New Roman" w:hAnsi="Arial" w:cs="Arial"/>
          <w:sz w:val="20"/>
          <w:szCs w:val="20"/>
          <w:lang w:eastAsia="sk-SK"/>
        </w:rPr>
        <w:t>.</w:t>
      </w:r>
    </w:p>
    <w:p w14:paraId="1EB5D46A" w14:textId="4859E549" w:rsidR="00C41A3A" w:rsidRDefault="002E2F17" w:rsidP="003A0078">
      <w:pPr>
        <w:shd w:val="clear" w:color="auto" w:fill="FFFFFF"/>
        <w:spacing w:before="144" w:after="144" w:line="240" w:lineRule="atLeast"/>
        <w:jc w:val="both"/>
        <w:rPr>
          <w:rFonts w:ascii="Arial" w:eastAsia="Times New Roman" w:hAnsi="Arial" w:cs="Arial"/>
          <w:sz w:val="20"/>
          <w:szCs w:val="20"/>
          <w:lang w:eastAsia="sk-SK"/>
        </w:rPr>
      </w:pPr>
      <w:r w:rsidRPr="002E2F17">
        <w:rPr>
          <w:rFonts w:ascii="Arial" w:eastAsia="Times New Roman" w:hAnsi="Arial" w:cs="Arial"/>
          <w:sz w:val="20"/>
          <w:szCs w:val="20"/>
          <w:lang w:eastAsia="sk-SK"/>
        </w:rPr>
        <w:t>2</w:t>
      </w:r>
      <w:r>
        <w:rPr>
          <w:rFonts w:ascii="Arial" w:eastAsia="Times New Roman" w:hAnsi="Arial" w:cs="Arial"/>
          <w:sz w:val="20"/>
          <w:szCs w:val="20"/>
          <w:lang w:eastAsia="sk-SK"/>
        </w:rPr>
        <w:t>.</w:t>
      </w:r>
      <w:r w:rsidRPr="002E2F17">
        <w:rPr>
          <w:rFonts w:ascii="Arial" w:eastAsia="Times New Roman" w:hAnsi="Arial" w:cs="Arial"/>
          <w:sz w:val="20"/>
          <w:szCs w:val="20"/>
          <w:lang w:eastAsia="sk-SK"/>
        </w:rPr>
        <w:t xml:space="preserve"> Zmluvu o výpožičke možno uzavrieť najdlhšie na dobu jedného roka.</w:t>
      </w:r>
      <w:r w:rsidR="003A0078">
        <w:rPr>
          <w:rFonts w:ascii="Arial" w:eastAsia="Times New Roman" w:hAnsi="Arial" w:cs="Arial"/>
          <w:sz w:val="20"/>
          <w:szCs w:val="20"/>
          <w:lang w:eastAsia="sk-SK"/>
        </w:rPr>
        <w:t xml:space="preserve"> Zmluvu možno predlžovať dodatkom, no vždy za podmienok, ako by sa uzatvárala nová.</w:t>
      </w:r>
    </w:p>
    <w:p w14:paraId="0AF0BC4C" w14:textId="77777777" w:rsidR="002E2F17" w:rsidRPr="00C41A3A" w:rsidRDefault="002E2F17" w:rsidP="002E2F17">
      <w:pPr>
        <w:shd w:val="clear" w:color="auto" w:fill="FFFFFF"/>
        <w:spacing w:before="144" w:after="144" w:line="240" w:lineRule="atLeast"/>
        <w:rPr>
          <w:rFonts w:ascii="Arial" w:eastAsia="Times New Roman" w:hAnsi="Arial" w:cs="Arial"/>
          <w:sz w:val="20"/>
          <w:szCs w:val="20"/>
          <w:lang w:eastAsia="sk-SK"/>
        </w:rPr>
      </w:pPr>
    </w:p>
    <w:p w14:paraId="40A2A526" w14:textId="1C4C2B51" w:rsidR="00C41A3A" w:rsidRPr="00C41A3A" w:rsidRDefault="00A15BB5" w:rsidP="00C41A3A">
      <w:pPr>
        <w:shd w:val="clear" w:color="auto" w:fill="FFFFFF"/>
        <w:spacing w:before="144" w:after="144" w:line="240" w:lineRule="atLeast"/>
        <w:jc w:val="center"/>
        <w:rPr>
          <w:rFonts w:ascii="Arial" w:eastAsia="Times New Roman" w:hAnsi="Arial" w:cs="Arial"/>
          <w:sz w:val="20"/>
          <w:szCs w:val="20"/>
          <w:lang w:eastAsia="sk-SK"/>
        </w:rPr>
      </w:pPr>
      <w:r>
        <w:rPr>
          <w:rFonts w:ascii="Arial" w:eastAsia="Times New Roman" w:hAnsi="Arial" w:cs="Arial"/>
          <w:b/>
          <w:bCs/>
          <w:sz w:val="20"/>
          <w:szCs w:val="20"/>
          <w:lang w:eastAsia="sk-SK"/>
        </w:rPr>
        <w:t>Článok 7</w:t>
      </w:r>
    </w:p>
    <w:p w14:paraId="3AA676F3" w14:textId="4D7842EE" w:rsidR="00C41A3A" w:rsidRPr="00A15BB5" w:rsidRDefault="003A0078" w:rsidP="00C41A3A">
      <w:pPr>
        <w:shd w:val="clear" w:color="auto" w:fill="FFFFFF"/>
        <w:spacing w:before="144" w:after="144" w:line="240" w:lineRule="atLeast"/>
        <w:jc w:val="center"/>
        <w:rPr>
          <w:rFonts w:ascii="Arial" w:eastAsia="Times New Roman" w:hAnsi="Arial" w:cs="Arial"/>
          <w:b/>
          <w:sz w:val="20"/>
          <w:szCs w:val="20"/>
          <w:lang w:eastAsia="sk-SK"/>
        </w:rPr>
      </w:pPr>
      <w:r>
        <w:rPr>
          <w:rFonts w:ascii="Arial" w:eastAsia="Times New Roman" w:hAnsi="Arial" w:cs="Arial"/>
          <w:b/>
          <w:sz w:val="20"/>
          <w:szCs w:val="20"/>
          <w:lang w:eastAsia="sk-SK"/>
        </w:rPr>
        <w:t>Pohľadávky obce</w:t>
      </w:r>
    </w:p>
    <w:p w14:paraId="3FB581B5" w14:textId="3C3A9E51" w:rsidR="003A0078" w:rsidRPr="003A0078" w:rsidRDefault="003A0078" w:rsidP="003A0078">
      <w:pPr>
        <w:shd w:val="clear" w:color="auto" w:fill="FFFFFF"/>
        <w:spacing w:before="144" w:after="144" w:line="240" w:lineRule="atLeast"/>
        <w:rPr>
          <w:rFonts w:ascii="Arial" w:eastAsia="Times New Roman" w:hAnsi="Arial" w:cs="Arial"/>
          <w:sz w:val="20"/>
          <w:szCs w:val="20"/>
          <w:lang w:eastAsia="sk-SK"/>
        </w:rPr>
      </w:pPr>
      <w:r w:rsidRPr="003A0078">
        <w:rPr>
          <w:rFonts w:ascii="Arial" w:eastAsia="Times New Roman" w:hAnsi="Arial" w:cs="Arial"/>
          <w:sz w:val="20"/>
          <w:szCs w:val="20"/>
          <w:lang w:eastAsia="sk-SK"/>
        </w:rPr>
        <w:t>1</w:t>
      </w:r>
      <w:r>
        <w:rPr>
          <w:rFonts w:ascii="Arial" w:eastAsia="Times New Roman" w:hAnsi="Arial" w:cs="Arial"/>
          <w:sz w:val="20"/>
          <w:szCs w:val="20"/>
          <w:lang w:eastAsia="sk-SK"/>
        </w:rPr>
        <w:t>.</w:t>
      </w:r>
      <w:r w:rsidRPr="003A0078">
        <w:rPr>
          <w:rFonts w:ascii="Arial" w:eastAsia="Times New Roman" w:hAnsi="Arial" w:cs="Arial"/>
          <w:sz w:val="20"/>
          <w:szCs w:val="20"/>
          <w:lang w:eastAsia="sk-SK"/>
        </w:rPr>
        <w:t xml:space="preserve"> Obec a správcovia sú povinní pohľadávky obce riadne evidovať, včas uplatňovať a vymáhať.</w:t>
      </w:r>
    </w:p>
    <w:p w14:paraId="313DD8FE" w14:textId="0F8D7965" w:rsidR="003A0078" w:rsidRPr="003A0078" w:rsidRDefault="003A0078" w:rsidP="003A0078">
      <w:pPr>
        <w:shd w:val="clear" w:color="auto" w:fill="FFFFFF"/>
        <w:spacing w:before="144" w:after="144" w:line="240" w:lineRule="atLeast"/>
        <w:jc w:val="both"/>
        <w:rPr>
          <w:rFonts w:ascii="Arial" w:eastAsia="Times New Roman" w:hAnsi="Arial" w:cs="Arial"/>
          <w:sz w:val="20"/>
          <w:szCs w:val="20"/>
          <w:lang w:eastAsia="sk-SK"/>
        </w:rPr>
      </w:pPr>
      <w:r w:rsidRPr="003A0078">
        <w:rPr>
          <w:rFonts w:ascii="Arial" w:eastAsia="Times New Roman" w:hAnsi="Arial" w:cs="Arial"/>
          <w:sz w:val="20"/>
          <w:szCs w:val="20"/>
          <w:lang w:eastAsia="sk-SK"/>
        </w:rPr>
        <w:t>2</w:t>
      </w:r>
      <w:r>
        <w:rPr>
          <w:rFonts w:ascii="Arial" w:eastAsia="Times New Roman" w:hAnsi="Arial" w:cs="Arial"/>
          <w:sz w:val="20"/>
          <w:szCs w:val="20"/>
          <w:lang w:eastAsia="sk-SK"/>
        </w:rPr>
        <w:t>.</w:t>
      </w:r>
      <w:r w:rsidRPr="003A0078">
        <w:rPr>
          <w:rFonts w:ascii="Arial" w:eastAsia="Times New Roman" w:hAnsi="Arial" w:cs="Arial"/>
          <w:sz w:val="20"/>
          <w:szCs w:val="20"/>
          <w:lang w:eastAsia="sk-SK"/>
        </w:rPr>
        <w:t xml:space="preserve"> Zo závažných dôvodov, najmä sociálnych, je možné na žiadosť dlžníka pohľadávku obce celkom alebo sčasti odpustiť alebo upustiť od jej vymáhania. Tomu istému dlžníkovi je možné odpustiť pohľadávku alebo upustiť od jej vymáhania iba raz v kalendárnom roku.</w:t>
      </w:r>
    </w:p>
    <w:p w14:paraId="2CBA52C1" w14:textId="2A909C39" w:rsidR="003A0078" w:rsidRPr="003A0078" w:rsidRDefault="003A0078" w:rsidP="003A0078">
      <w:pPr>
        <w:shd w:val="clear" w:color="auto" w:fill="FFFFFF"/>
        <w:spacing w:before="144" w:after="144" w:line="240" w:lineRule="atLeast"/>
        <w:jc w:val="both"/>
        <w:rPr>
          <w:rFonts w:ascii="Arial" w:eastAsia="Times New Roman" w:hAnsi="Arial" w:cs="Arial"/>
          <w:sz w:val="20"/>
          <w:szCs w:val="20"/>
          <w:lang w:eastAsia="sk-SK"/>
        </w:rPr>
      </w:pPr>
      <w:r w:rsidRPr="003A0078">
        <w:rPr>
          <w:rFonts w:ascii="Arial" w:eastAsia="Times New Roman" w:hAnsi="Arial" w:cs="Arial"/>
          <w:sz w:val="20"/>
          <w:szCs w:val="20"/>
          <w:lang w:eastAsia="sk-SK"/>
        </w:rPr>
        <w:t>3</w:t>
      </w:r>
      <w:r>
        <w:rPr>
          <w:rFonts w:ascii="Arial" w:eastAsia="Times New Roman" w:hAnsi="Arial" w:cs="Arial"/>
          <w:sz w:val="20"/>
          <w:szCs w:val="20"/>
          <w:lang w:eastAsia="sk-SK"/>
        </w:rPr>
        <w:t>.</w:t>
      </w:r>
      <w:r w:rsidRPr="003A0078">
        <w:rPr>
          <w:rFonts w:ascii="Arial" w:eastAsia="Times New Roman" w:hAnsi="Arial" w:cs="Arial"/>
          <w:sz w:val="20"/>
          <w:szCs w:val="20"/>
          <w:lang w:eastAsia="sk-SK"/>
        </w:rPr>
        <w:t xml:space="preserve"> Dlžníkovi obce, ak je ním fyzická osoba, možno povoliť splátky alebo povoliť odklad zaplatenia pohľadávky obce dlžníkom písomne uznanej čo do dôvodu a výšky, prípadne priznanej právoplatným rozhodnutím súdu alebo iného orgánu, ak tento bez svojho zavinenia nemôže pohľadávku obce alebo splátku zaplatiť v čase splatnosti.</w:t>
      </w:r>
    </w:p>
    <w:p w14:paraId="03057EB9" w14:textId="756E962B" w:rsidR="003A0078" w:rsidRPr="003A0078" w:rsidRDefault="003A0078" w:rsidP="003A0078">
      <w:pPr>
        <w:shd w:val="clear" w:color="auto" w:fill="FFFFFF"/>
        <w:spacing w:before="144" w:after="144" w:line="240" w:lineRule="atLeast"/>
        <w:rPr>
          <w:rFonts w:ascii="Arial" w:eastAsia="Times New Roman" w:hAnsi="Arial" w:cs="Arial"/>
          <w:sz w:val="20"/>
          <w:szCs w:val="20"/>
          <w:lang w:eastAsia="sk-SK"/>
        </w:rPr>
      </w:pPr>
      <w:r w:rsidRPr="003A0078">
        <w:rPr>
          <w:rFonts w:ascii="Arial" w:eastAsia="Times New Roman" w:hAnsi="Arial" w:cs="Arial"/>
          <w:sz w:val="20"/>
          <w:szCs w:val="20"/>
          <w:lang w:eastAsia="sk-SK"/>
        </w:rPr>
        <w:t>4</w:t>
      </w:r>
      <w:r>
        <w:rPr>
          <w:rFonts w:ascii="Arial" w:eastAsia="Times New Roman" w:hAnsi="Arial" w:cs="Arial"/>
          <w:sz w:val="20"/>
          <w:szCs w:val="20"/>
          <w:lang w:eastAsia="sk-SK"/>
        </w:rPr>
        <w:t>.</w:t>
      </w:r>
      <w:r w:rsidRPr="003A0078">
        <w:rPr>
          <w:rFonts w:ascii="Arial" w:eastAsia="Times New Roman" w:hAnsi="Arial" w:cs="Arial"/>
          <w:sz w:val="20"/>
          <w:szCs w:val="20"/>
          <w:lang w:eastAsia="sk-SK"/>
        </w:rPr>
        <w:t xml:space="preserve"> V prípade, ak je zo všetkých okolností zrejmé, že pohľadávka je nevymožiteľná (napr. z dôvodu, že je premlčaná, je sporná a pod.), prípadne jej vymáhanie je neefektívne, je možné rozhodnúť o trvalom upustení od jej vymáhania a jej odpísania [článok 2 ods. 1 písm. </w:t>
      </w:r>
      <w:r>
        <w:rPr>
          <w:rFonts w:ascii="Arial" w:eastAsia="Times New Roman" w:hAnsi="Arial" w:cs="Arial"/>
          <w:sz w:val="20"/>
          <w:szCs w:val="20"/>
          <w:lang w:eastAsia="sk-SK"/>
        </w:rPr>
        <w:t>i</w:t>
      </w:r>
      <w:r w:rsidRPr="003A0078">
        <w:rPr>
          <w:rFonts w:ascii="Arial" w:eastAsia="Times New Roman" w:hAnsi="Arial" w:cs="Arial"/>
          <w:sz w:val="20"/>
          <w:szCs w:val="20"/>
          <w:lang w:eastAsia="sk-SK"/>
        </w:rPr>
        <w:t>) týchto zásad].</w:t>
      </w:r>
    </w:p>
    <w:p w14:paraId="4148079E" w14:textId="77777777" w:rsidR="003A0078" w:rsidRDefault="003A0078" w:rsidP="003A0078">
      <w:pPr>
        <w:shd w:val="clear" w:color="auto" w:fill="FFFFFF"/>
        <w:spacing w:before="144" w:after="144" w:line="240" w:lineRule="atLeast"/>
        <w:rPr>
          <w:rFonts w:ascii="Arial" w:eastAsia="Times New Roman" w:hAnsi="Arial" w:cs="Arial"/>
          <w:sz w:val="20"/>
          <w:szCs w:val="20"/>
          <w:lang w:eastAsia="sk-SK"/>
        </w:rPr>
      </w:pPr>
      <w:r w:rsidRPr="003A0078">
        <w:rPr>
          <w:rFonts w:ascii="Arial" w:eastAsia="Times New Roman" w:hAnsi="Arial" w:cs="Arial"/>
          <w:sz w:val="20"/>
          <w:szCs w:val="20"/>
          <w:lang w:eastAsia="sk-SK"/>
        </w:rPr>
        <w:t>5</w:t>
      </w:r>
      <w:r>
        <w:rPr>
          <w:rFonts w:ascii="Arial" w:eastAsia="Times New Roman" w:hAnsi="Arial" w:cs="Arial"/>
          <w:sz w:val="20"/>
          <w:szCs w:val="20"/>
          <w:lang w:eastAsia="sk-SK"/>
        </w:rPr>
        <w:t>.</w:t>
      </w:r>
      <w:r w:rsidRPr="003A0078">
        <w:rPr>
          <w:rFonts w:ascii="Arial" w:eastAsia="Times New Roman" w:hAnsi="Arial" w:cs="Arial"/>
          <w:sz w:val="20"/>
          <w:szCs w:val="20"/>
          <w:lang w:eastAsia="sk-SK"/>
        </w:rPr>
        <w:t xml:space="preserve"> Vymáhanie daňových pohľadávok sa riadi osobitným predpis</w:t>
      </w:r>
      <w:r>
        <w:rPr>
          <w:rFonts w:ascii="Arial" w:eastAsia="Times New Roman" w:hAnsi="Arial" w:cs="Arial"/>
          <w:sz w:val="20"/>
          <w:szCs w:val="20"/>
          <w:lang w:eastAsia="sk-SK"/>
        </w:rPr>
        <w:t>om</w:t>
      </w:r>
      <w:r w:rsidRPr="003A0078">
        <w:rPr>
          <w:rFonts w:ascii="Arial" w:eastAsia="Times New Roman" w:hAnsi="Arial" w:cs="Arial"/>
          <w:sz w:val="20"/>
          <w:szCs w:val="20"/>
          <w:lang w:eastAsia="sk-SK"/>
        </w:rPr>
        <w:t>.</w:t>
      </w:r>
    </w:p>
    <w:p w14:paraId="0ACE6392" w14:textId="520913C3" w:rsidR="00C41A3A" w:rsidRPr="00C41A3A" w:rsidRDefault="00C41A3A" w:rsidP="003A0078">
      <w:pPr>
        <w:shd w:val="clear" w:color="auto" w:fill="FFFFFF"/>
        <w:spacing w:before="144" w:after="144" w:line="240" w:lineRule="atLeast"/>
        <w:rPr>
          <w:rFonts w:ascii="Arial" w:eastAsia="Times New Roman" w:hAnsi="Arial" w:cs="Arial"/>
          <w:sz w:val="20"/>
          <w:szCs w:val="20"/>
          <w:lang w:eastAsia="sk-SK"/>
        </w:rPr>
      </w:pPr>
      <w:r w:rsidRPr="00C41A3A">
        <w:rPr>
          <w:rFonts w:ascii="Arial" w:eastAsia="Times New Roman" w:hAnsi="Arial" w:cs="Arial"/>
          <w:sz w:val="20"/>
          <w:szCs w:val="20"/>
          <w:lang w:eastAsia="sk-SK"/>
        </w:rPr>
        <w:t> </w:t>
      </w:r>
    </w:p>
    <w:p w14:paraId="6BC117EC" w14:textId="0797C9F2" w:rsidR="003D741F" w:rsidRDefault="003D741F" w:rsidP="00C41A3A">
      <w:pPr>
        <w:shd w:val="clear" w:color="auto" w:fill="FFFFFF"/>
        <w:spacing w:before="144" w:after="144" w:line="240" w:lineRule="atLeast"/>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t>Článok 8</w:t>
      </w:r>
    </w:p>
    <w:p w14:paraId="652B072D" w14:textId="0F6EB26F" w:rsidR="003D741F" w:rsidRDefault="00800F28" w:rsidP="00C41A3A">
      <w:pPr>
        <w:shd w:val="clear" w:color="auto" w:fill="FFFFFF"/>
        <w:spacing w:before="144" w:after="144" w:line="240" w:lineRule="atLeast"/>
        <w:jc w:val="center"/>
        <w:rPr>
          <w:rFonts w:ascii="Arial" w:eastAsia="Times New Roman" w:hAnsi="Arial" w:cs="Arial"/>
          <w:b/>
          <w:bCs/>
          <w:sz w:val="20"/>
          <w:szCs w:val="20"/>
          <w:lang w:eastAsia="sk-SK"/>
        </w:rPr>
      </w:pPr>
      <w:r>
        <w:rPr>
          <w:rFonts w:ascii="Arial" w:eastAsia="Times New Roman" w:hAnsi="Arial" w:cs="Arial"/>
          <w:b/>
          <w:bCs/>
          <w:sz w:val="20"/>
          <w:szCs w:val="20"/>
          <w:lang w:eastAsia="sk-SK"/>
        </w:rPr>
        <w:t>Nakladanie s cennými papiermi</w:t>
      </w:r>
    </w:p>
    <w:p w14:paraId="3D5AF75D" w14:textId="083BF319" w:rsidR="00800F28" w:rsidRPr="00800F28" w:rsidRDefault="00800F28" w:rsidP="00800F28">
      <w:pPr>
        <w:shd w:val="clear" w:color="auto" w:fill="FFFFFF"/>
        <w:spacing w:before="144" w:after="144" w:line="240" w:lineRule="atLeast"/>
        <w:rPr>
          <w:rFonts w:ascii="Arial" w:eastAsia="Times New Roman" w:hAnsi="Arial" w:cs="Arial"/>
          <w:bCs/>
          <w:sz w:val="20"/>
          <w:szCs w:val="20"/>
          <w:lang w:eastAsia="sk-SK"/>
        </w:rPr>
      </w:pPr>
      <w:r w:rsidRPr="00800F28">
        <w:rPr>
          <w:rFonts w:ascii="Arial" w:eastAsia="Times New Roman" w:hAnsi="Arial" w:cs="Arial"/>
          <w:bCs/>
          <w:sz w:val="20"/>
          <w:szCs w:val="20"/>
          <w:lang w:eastAsia="sk-SK"/>
        </w:rPr>
        <w:t>1</w:t>
      </w:r>
      <w:r>
        <w:rPr>
          <w:rFonts w:ascii="Arial" w:eastAsia="Times New Roman" w:hAnsi="Arial" w:cs="Arial"/>
          <w:bCs/>
          <w:sz w:val="20"/>
          <w:szCs w:val="20"/>
          <w:lang w:eastAsia="sk-SK"/>
        </w:rPr>
        <w:t>.</w:t>
      </w:r>
      <w:r w:rsidRPr="00800F28">
        <w:rPr>
          <w:rFonts w:ascii="Arial" w:eastAsia="Times New Roman" w:hAnsi="Arial" w:cs="Arial"/>
          <w:bCs/>
          <w:sz w:val="20"/>
          <w:szCs w:val="20"/>
          <w:lang w:eastAsia="sk-SK"/>
        </w:rPr>
        <w:t xml:space="preserve"> Emisia cenných papierov obce podlieha predchádzajúcemu schváleniu obecným zastupiteľstvom.</w:t>
      </w:r>
    </w:p>
    <w:p w14:paraId="790A393F" w14:textId="3F70CE45" w:rsidR="003D741F" w:rsidRDefault="00800F28" w:rsidP="00800F28">
      <w:pPr>
        <w:shd w:val="clear" w:color="auto" w:fill="FFFFFF"/>
        <w:spacing w:before="144" w:after="144" w:line="240" w:lineRule="atLeast"/>
        <w:jc w:val="both"/>
        <w:rPr>
          <w:rFonts w:ascii="Arial" w:eastAsia="Times New Roman" w:hAnsi="Arial" w:cs="Arial"/>
          <w:bCs/>
          <w:sz w:val="20"/>
          <w:szCs w:val="20"/>
          <w:lang w:eastAsia="sk-SK"/>
        </w:rPr>
      </w:pPr>
      <w:r w:rsidRPr="00800F28">
        <w:rPr>
          <w:rFonts w:ascii="Arial" w:eastAsia="Times New Roman" w:hAnsi="Arial" w:cs="Arial"/>
          <w:bCs/>
          <w:sz w:val="20"/>
          <w:szCs w:val="20"/>
          <w:lang w:eastAsia="sk-SK"/>
        </w:rPr>
        <w:t>2</w:t>
      </w:r>
      <w:r>
        <w:rPr>
          <w:rFonts w:ascii="Arial" w:eastAsia="Times New Roman" w:hAnsi="Arial" w:cs="Arial"/>
          <w:bCs/>
          <w:sz w:val="20"/>
          <w:szCs w:val="20"/>
          <w:lang w:eastAsia="sk-SK"/>
        </w:rPr>
        <w:t>.</w:t>
      </w:r>
      <w:r w:rsidRPr="00800F28">
        <w:rPr>
          <w:rFonts w:ascii="Arial" w:eastAsia="Times New Roman" w:hAnsi="Arial" w:cs="Arial"/>
          <w:bCs/>
          <w:sz w:val="20"/>
          <w:szCs w:val="20"/>
          <w:lang w:eastAsia="sk-SK"/>
        </w:rPr>
        <w:t xml:space="preserve"> Nakladanie s cennými papiermi schvaľuje obecné zastupiteľstvo pri primeranom použití ustanovení o prevodoch majetku obce.</w:t>
      </w:r>
    </w:p>
    <w:p w14:paraId="65A5F884" w14:textId="77777777" w:rsidR="00800F28" w:rsidRDefault="00800F28" w:rsidP="00800F28">
      <w:pPr>
        <w:shd w:val="clear" w:color="auto" w:fill="FFFFFF"/>
        <w:spacing w:before="144" w:after="144" w:line="240" w:lineRule="atLeast"/>
        <w:jc w:val="both"/>
        <w:rPr>
          <w:rFonts w:ascii="Arial" w:eastAsia="Times New Roman" w:hAnsi="Arial" w:cs="Arial"/>
          <w:b/>
          <w:bCs/>
          <w:sz w:val="20"/>
          <w:szCs w:val="20"/>
          <w:lang w:eastAsia="sk-SK"/>
        </w:rPr>
      </w:pPr>
    </w:p>
    <w:p w14:paraId="775BB906" w14:textId="77777777" w:rsidR="00E30DB3" w:rsidRDefault="00E30DB3" w:rsidP="00C41A3A">
      <w:pPr>
        <w:shd w:val="clear" w:color="auto" w:fill="FFFFFF"/>
        <w:spacing w:before="144" w:after="144" w:line="240" w:lineRule="atLeast"/>
        <w:jc w:val="center"/>
        <w:rPr>
          <w:rFonts w:ascii="Arial" w:eastAsia="Times New Roman" w:hAnsi="Arial" w:cs="Arial"/>
          <w:b/>
          <w:bCs/>
          <w:sz w:val="20"/>
          <w:szCs w:val="20"/>
          <w:lang w:eastAsia="sk-SK"/>
        </w:rPr>
      </w:pPr>
    </w:p>
    <w:p w14:paraId="2ACE9F73" w14:textId="02BBBD59" w:rsidR="00C41A3A" w:rsidRPr="00C41A3A" w:rsidRDefault="00C41A3A" w:rsidP="00C41A3A">
      <w:pPr>
        <w:shd w:val="clear" w:color="auto" w:fill="FFFFFF"/>
        <w:spacing w:before="144" w:after="144" w:line="240" w:lineRule="atLeast"/>
        <w:jc w:val="center"/>
        <w:rPr>
          <w:rFonts w:ascii="Arial" w:eastAsia="Times New Roman" w:hAnsi="Arial" w:cs="Arial"/>
          <w:sz w:val="20"/>
          <w:szCs w:val="20"/>
          <w:lang w:eastAsia="sk-SK"/>
        </w:rPr>
      </w:pPr>
      <w:r w:rsidRPr="00C41A3A">
        <w:rPr>
          <w:rFonts w:ascii="Arial" w:eastAsia="Times New Roman" w:hAnsi="Arial" w:cs="Arial"/>
          <w:b/>
          <w:bCs/>
          <w:sz w:val="20"/>
          <w:szCs w:val="20"/>
          <w:lang w:eastAsia="sk-SK"/>
        </w:rPr>
        <w:lastRenderedPageBreak/>
        <w:t xml:space="preserve">Článok </w:t>
      </w:r>
      <w:r w:rsidR="00422F8B">
        <w:rPr>
          <w:rFonts w:ascii="Arial" w:eastAsia="Times New Roman" w:hAnsi="Arial" w:cs="Arial"/>
          <w:b/>
          <w:bCs/>
          <w:sz w:val="20"/>
          <w:szCs w:val="20"/>
          <w:lang w:eastAsia="sk-SK"/>
        </w:rPr>
        <w:t>9</w:t>
      </w:r>
    </w:p>
    <w:p w14:paraId="3291D606" w14:textId="77777777" w:rsidR="00800F28" w:rsidRPr="00800F28" w:rsidRDefault="00800F28" w:rsidP="00800F28">
      <w:pPr>
        <w:shd w:val="clear" w:color="auto" w:fill="FFFFFF"/>
        <w:spacing w:before="144" w:after="144" w:line="240" w:lineRule="atLeast"/>
        <w:jc w:val="center"/>
        <w:rPr>
          <w:rFonts w:ascii="Arial" w:eastAsia="Times New Roman" w:hAnsi="Arial" w:cs="Arial"/>
          <w:b/>
          <w:sz w:val="20"/>
          <w:szCs w:val="20"/>
          <w:lang w:eastAsia="sk-SK"/>
        </w:rPr>
      </w:pPr>
      <w:r w:rsidRPr="00800F28">
        <w:rPr>
          <w:rFonts w:ascii="Arial" w:eastAsia="Times New Roman" w:hAnsi="Arial" w:cs="Arial"/>
          <w:b/>
          <w:bCs/>
          <w:sz w:val="20"/>
          <w:szCs w:val="20"/>
          <w:lang w:eastAsia="sk-SK"/>
        </w:rPr>
        <w:t>Uplatňovanie práv spoločníka v právnických osobách s účasťou obce</w:t>
      </w:r>
    </w:p>
    <w:p w14:paraId="4B75B84C" w14:textId="437E3501" w:rsidR="00800F28" w:rsidRPr="00800F28" w:rsidRDefault="00800F28" w:rsidP="00800F28">
      <w:pPr>
        <w:shd w:val="clear" w:color="auto" w:fill="FFFFFF"/>
        <w:spacing w:before="144" w:after="144" w:line="240" w:lineRule="atLeast"/>
        <w:jc w:val="both"/>
        <w:rPr>
          <w:rFonts w:ascii="Arial" w:eastAsia="Times New Roman" w:hAnsi="Arial" w:cs="Arial"/>
          <w:sz w:val="20"/>
          <w:szCs w:val="20"/>
          <w:lang w:eastAsia="sk-SK"/>
        </w:rPr>
      </w:pPr>
      <w:r w:rsidRPr="00800F28">
        <w:rPr>
          <w:rFonts w:ascii="Arial" w:eastAsia="Times New Roman" w:hAnsi="Arial" w:cs="Arial"/>
          <w:sz w:val="20"/>
          <w:szCs w:val="20"/>
          <w:lang w:eastAsia="sk-SK"/>
        </w:rPr>
        <w:t>1</w:t>
      </w:r>
      <w:r>
        <w:rPr>
          <w:rFonts w:ascii="Arial" w:eastAsia="Times New Roman" w:hAnsi="Arial" w:cs="Arial"/>
          <w:sz w:val="20"/>
          <w:szCs w:val="20"/>
          <w:lang w:eastAsia="sk-SK"/>
        </w:rPr>
        <w:t>.</w:t>
      </w:r>
      <w:r w:rsidRPr="00800F28">
        <w:rPr>
          <w:rFonts w:ascii="Arial" w:eastAsia="Times New Roman" w:hAnsi="Arial" w:cs="Arial"/>
          <w:sz w:val="20"/>
          <w:szCs w:val="20"/>
          <w:lang w:eastAsia="sk-SK"/>
        </w:rPr>
        <w:t xml:space="preserve"> Práva obce ako spoločníka v obchodných spoločnostiach a iných právnických osobách vykonáva starosta ako štatutárny orgán obce, prípadne zamestnanec obecného úradu ním poverený.</w:t>
      </w:r>
    </w:p>
    <w:p w14:paraId="7E3908C7" w14:textId="1E82D16A" w:rsidR="00C41A3A" w:rsidRDefault="00800F28" w:rsidP="00800F28">
      <w:pPr>
        <w:shd w:val="clear" w:color="auto" w:fill="FFFFFF"/>
        <w:spacing w:before="144" w:after="144" w:line="240" w:lineRule="atLeast"/>
        <w:jc w:val="both"/>
        <w:rPr>
          <w:rFonts w:ascii="Arial" w:eastAsia="Times New Roman" w:hAnsi="Arial" w:cs="Arial"/>
          <w:sz w:val="20"/>
          <w:szCs w:val="20"/>
          <w:lang w:eastAsia="sk-SK"/>
        </w:rPr>
      </w:pPr>
      <w:r w:rsidRPr="00800F28">
        <w:rPr>
          <w:rFonts w:ascii="Arial" w:eastAsia="Times New Roman" w:hAnsi="Arial" w:cs="Arial"/>
          <w:sz w:val="20"/>
          <w:szCs w:val="20"/>
          <w:lang w:eastAsia="sk-SK"/>
        </w:rPr>
        <w:t>2</w:t>
      </w:r>
      <w:r>
        <w:rPr>
          <w:rFonts w:ascii="Arial" w:eastAsia="Times New Roman" w:hAnsi="Arial" w:cs="Arial"/>
          <w:sz w:val="20"/>
          <w:szCs w:val="20"/>
          <w:lang w:eastAsia="sk-SK"/>
        </w:rPr>
        <w:t>.</w:t>
      </w:r>
      <w:r w:rsidRPr="00800F28">
        <w:rPr>
          <w:rFonts w:ascii="Arial" w:eastAsia="Times New Roman" w:hAnsi="Arial" w:cs="Arial"/>
          <w:sz w:val="20"/>
          <w:szCs w:val="20"/>
          <w:lang w:eastAsia="sk-SK"/>
        </w:rPr>
        <w:t xml:space="preserve"> Zástupcovia obce v orgánoch právnických osôb s účasťou obce sú povinní svoju činnosť vykonávať výlučne s prihliadaním na najlepší záujem obce a o každom svojom konaní v týchto orgánoch bez zbytočného odkladu informovať starostu.</w:t>
      </w:r>
      <w:r w:rsidR="00C41A3A" w:rsidRPr="00C41A3A">
        <w:rPr>
          <w:rFonts w:ascii="Arial" w:eastAsia="Times New Roman" w:hAnsi="Arial" w:cs="Arial"/>
          <w:sz w:val="20"/>
          <w:szCs w:val="20"/>
          <w:lang w:eastAsia="sk-SK"/>
        </w:rPr>
        <w:t> </w:t>
      </w:r>
    </w:p>
    <w:p w14:paraId="1BA89EC9" w14:textId="77777777" w:rsidR="00800F28" w:rsidRPr="00C41A3A" w:rsidRDefault="00800F28" w:rsidP="00800F28">
      <w:pPr>
        <w:shd w:val="clear" w:color="auto" w:fill="FFFFFF"/>
        <w:spacing w:before="144" w:after="144" w:line="240" w:lineRule="atLeast"/>
        <w:jc w:val="both"/>
        <w:rPr>
          <w:rFonts w:ascii="Arial" w:eastAsia="Times New Roman" w:hAnsi="Arial" w:cs="Arial"/>
          <w:sz w:val="20"/>
          <w:szCs w:val="20"/>
          <w:lang w:eastAsia="sk-SK"/>
        </w:rPr>
      </w:pPr>
    </w:p>
    <w:p w14:paraId="6D12A8A9" w14:textId="126B9D7F" w:rsidR="00C41A3A" w:rsidRPr="00C41A3A" w:rsidRDefault="00C41A3A" w:rsidP="00C41A3A">
      <w:pPr>
        <w:shd w:val="clear" w:color="auto" w:fill="FFFFFF"/>
        <w:spacing w:before="144" w:after="144" w:line="240" w:lineRule="atLeast"/>
        <w:jc w:val="center"/>
        <w:rPr>
          <w:rFonts w:ascii="Arial" w:eastAsia="Times New Roman" w:hAnsi="Arial" w:cs="Arial"/>
          <w:sz w:val="20"/>
          <w:szCs w:val="20"/>
          <w:lang w:eastAsia="sk-SK"/>
        </w:rPr>
      </w:pPr>
      <w:r w:rsidRPr="00C41A3A">
        <w:rPr>
          <w:rFonts w:ascii="Arial" w:eastAsia="Times New Roman" w:hAnsi="Arial" w:cs="Arial"/>
          <w:b/>
          <w:bCs/>
          <w:sz w:val="20"/>
          <w:szCs w:val="20"/>
          <w:lang w:eastAsia="sk-SK"/>
        </w:rPr>
        <w:t xml:space="preserve">Článok </w:t>
      </w:r>
      <w:r w:rsidR="00C57C2C">
        <w:rPr>
          <w:rFonts w:ascii="Arial" w:eastAsia="Times New Roman" w:hAnsi="Arial" w:cs="Arial"/>
          <w:b/>
          <w:bCs/>
          <w:sz w:val="20"/>
          <w:szCs w:val="20"/>
          <w:lang w:eastAsia="sk-SK"/>
        </w:rPr>
        <w:t>10</w:t>
      </w:r>
    </w:p>
    <w:p w14:paraId="7FDD4AA9" w14:textId="48EB9795" w:rsidR="00C41A3A" w:rsidRPr="003D4384" w:rsidRDefault="00890EB6" w:rsidP="00C41A3A">
      <w:pPr>
        <w:shd w:val="clear" w:color="auto" w:fill="FFFFFF"/>
        <w:spacing w:before="144" w:after="144" w:line="240" w:lineRule="atLeast"/>
        <w:jc w:val="center"/>
        <w:rPr>
          <w:rFonts w:ascii="Arial" w:eastAsia="Times New Roman" w:hAnsi="Arial" w:cs="Arial"/>
          <w:b/>
          <w:sz w:val="20"/>
          <w:szCs w:val="20"/>
          <w:lang w:eastAsia="sk-SK"/>
        </w:rPr>
      </w:pPr>
      <w:r>
        <w:rPr>
          <w:rFonts w:ascii="Arial" w:eastAsia="Times New Roman" w:hAnsi="Arial" w:cs="Arial"/>
          <w:b/>
          <w:sz w:val="20"/>
          <w:szCs w:val="20"/>
          <w:lang w:eastAsia="sk-SK"/>
        </w:rPr>
        <w:t>Vyradenie majetku obce a likvidácia škôd na majetku obce</w:t>
      </w:r>
    </w:p>
    <w:p w14:paraId="2365E44F" w14:textId="27D86F93" w:rsidR="00890EB6" w:rsidRPr="00890EB6" w:rsidRDefault="00890EB6" w:rsidP="00890EB6">
      <w:pPr>
        <w:shd w:val="clear" w:color="auto" w:fill="FFFFFF"/>
        <w:spacing w:before="144" w:after="144" w:line="240" w:lineRule="atLeast"/>
        <w:jc w:val="both"/>
        <w:rPr>
          <w:rFonts w:ascii="Arial" w:eastAsia="Times New Roman" w:hAnsi="Arial" w:cs="Arial"/>
          <w:sz w:val="20"/>
          <w:szCs w:val="20"/>
          <w:lang w:eastAsia="sk-SK"/>
        </w:rPr>
      </w:pPr>
      <w:r w:rsidRPr="00890EB6">
        <w:rPr>
          <w:rFonts w:ascii="Arial" w:eastAsia="Times New Roman" w:hAnsi="Arial" w:cs="Arial"/>
          <w:sz w:val="20"/>
          <w:szCs w:val="20"/>
          <w:lang w:eastAsia="sk-SK"/>
        </w:rPr>
        <w:t>1</w:t>
      </w:r>
      <w:r>
        <w:rPr>
          <w:rFonts w:ascii="Arial" w:eastAsia="Times New Roman" w:hAnsi="Arial" w:cs="Arial"/>
          <w:sz w:val="20"/>
          <w:szCs w:val="20"/>
          <w:lang w:eastAsia="sk-SK"/>
        </w:rPr>
        <w:t>.</w:t>
      </w:r>
      <w:r w:rsidRPr="00890EB6">
        <w:rPr>
          <w:rFonts w:ascii="Arial" w:eastAsia="Times New Roman" w:hAnsi="Arial" w:cs="Arial"/>
          <w:sz w:val="20"/>
          <w:szCs w:val="20"/>
          <w:lang w:eastAsia="sk-SK"/>
        </w:rPr>
        <w:t xml:space="preserve"> Pre potreby vyraďovania majetku obce a likvidácie škôd na ňom starosta vymenuje škodovú a vyraďovaciu komisiu.</w:t>
      </w:r>
    </w:p>
    <w:p w14:paraId="16F45D95" w14:textId="0EF97BB0" w:rsidR="00890EB6" w:rsidRPr="00890EB6" w:rsidRDefault="00890EB6" w:rsidP="00890EB6">
      <w:pPr>
        <w:shd w:val="clear" w:color="auto" w:fill="FFFFFF"/>
        <w:spacing w:before="144" w:after="144" w:line="240" w:lineRule="atLeast"/>
        <w:jc w:val="both"/>
        <w:rPr>
          <w:rFonts w:ascii="Arial" w:eastAsia="Times New Roman" w:hAnsi="Arial" w:cs="Arial"/>
          <w:sz w:val="20"/>
          <w:szCs w:val="20"/>
          <w:lang w:eastAsia="sk-SK"/>
        </w:rPr>
      </w:pPr>
      <w:r w:rsidRPr="00890EB6">
        <w:rPr>
          <w:rFonts w:ascii="Arial" w:eastAsia="Times New Roman" w:hAnsi="Arial" w:cs="Arial"/>
          <w:sz w:val="20"/>
          <w:szCs w:val="20"/>
          <w:lang w:eastAsia="sk-SK"/>
        </w:rPr>
        <w:t>2</w:t>
      </w:r>
      <w:r>
        <w:rPr>
          <w:rFonts w:ascii="Arial" w:eastAsia="Times New Roman" w:hAnsi="Arial" w:cs="Arial"/>
          <w:sz w:val="20"/>
          <w:szCs w:val="20"/>
          <w:lang w:eastAsia="sk-SK"/>
        </w:rPr>
        <w:t>.</w:t>
      </w:r>
      <w:r w:rsidRPr="00890EB6">
        <w:rPr>
          <w:rFonts w:ascii="Arial" w:eastAsia="Times New Roman" w:hAnsi="Arial" w:cs="Arial"/>
          <w:sz w:val="20"/>
          <w:szCs w:val="20"/>
          <w:lang w:eastAsia="sk-SK"/>
        </w:rPr>
        <w:t xml:space="preserve"> Škodová a vyraďovacia komisia rozhoduje o podnetoch na vyradenie prebytočného alebo neupotrebiteľného majetku obce, ak o tom nerozhoduje obecné zastupiteľstvo.</w:t>
      </w:r>
    </w:p>
    <w:p w14:paraId="37B6CE0F" w14:textId="420E63C4" w:rsidR="00890EB6" w:rsidRPr="00890EB6" w:rsidRDefault="00890EB6" w:rsidP="00890EB6">
      <w:pPr>
        <w:shd w:val="clear" w:color="auto" w:fill="FFFFFF"/>
        <w:spacing w:before="144" w:after="144" w:line="240" w:lineRule="atLeast"/>
        <w:jc w:val="both"/>
        <w:rPr>
          <w:rFonts w:ascii="Arial" w:eastAsia="Times New Roman" w:hAnsi="Arial" w:cs="Arial"/>
          <w:sz w:val="20"/>
          <w:szCs w:val="20"/>
          <w:lang w:eastAsia="sk-SK"/>
        </w:rPr>
      </w:pPr>
      <w:r w:rsidRPr="00890EB6">
        <w:rPr>
          <w:rFonts w:ascii="Arial" w:eastAsia="Times New Roman" w:hAnsi="Arial" w:cs="Arial"/>
          <w:sz w:val="20"/>
          <w:szCs w:val="20"/>
          <w:lang w:eastAsia="sk-SK"/>
        </w:rPr>
        <w:t>3</w:t>
      </w:r>
      <w:r>
        <w:rPr>
          <w:rFonts w:ascii="Arial" w:eastAsia="Times New Roman" w:hAnsi="Arial" w:cs="Arial"/>
          <w:sz w:val="20"/>
          <w:szCs w:val="20"/>
          <w:lang w:eastAsia="sk-SK"/>
        </w:rPr>
        <w:t>.</w:t>
      </w:r>
      <w:r w:rsidRPr="00890EB6">
        <w:rPr>
          <w:rFonts w:ascii="Arial" w:eastAsia="Times New Roman" w:hAnsi="Arial" w:cs="Arial"/>
          <w:sz w:val="20"/>
          <w:szCs w:val="20"/>
          <w:lang w:eastAsia="sk-SK"/>
        </w:rPr>
        <w:t xml:space="preserve"> Každý návrh na vyradenie prebytočného alebo neupotrebiteľného majetku musí byť riadne odôvodnený, pričom musí obsahovať jeho popis, obstarávaciu a zostatkovú hodnotu, návrh na naloženie s ním (likvidácia, predaj a pod.).</w:t>
      </w:r>
    </w:p>
    <w:p w14:paraId="7B0BE060" w14:textId="68B6CFA0" w:rsidR="00890EB6" w:rsidRPr="00890EB6" w:rsidRDefault="00890EB6" w:rsidP="00890EB6">
      <w:pPr>
        <w:shd w:val="clear" w:color="auto" w:fill="FFFFFF"/>
        <w:spacing w:before="144" w:after="144" w:line="240" w:lineRule="atLeast"/>
        <w:jc w:val="both"/>
        <w:rPr>
          <w:rFonts w:ascii="Arial" w:eastAsia="Times New Roman" w:hAnsi="Arial" w:cs="Arial"/>
          <w:sz w:val="20"/>
          <w:szCs w:val="20"/>
          <w:lang w:eastAsia="sk-SK"/>
        </w:rPr>
      </w:pPr>
      <w:r w:rsidRPr="00890EB6">
        <w:rPr>
          <w:rFonts w:ascii="Arial" w:eastAsia="Times New Roman" w:hAnsi="Arial" w:cs="Arial"/>
          <w:sz w:val="20"/>
          <w:szCs w:val="20"/>
          <w:lang w:eastAsia="sk-SK"/>
        </w:rPr>
        <w:t>4</w:t>
      </w:r>
      <w:r>
        <w:rPr>
          <w:rFonts w:ascii="Arial" w:eastAsia="Times New Roman" w:hAnsi="Arial" w:cs="Arial"/>
          <w:sz w:val="20"/>
          <w:szCs w:val="20"/>
          <w:lang w:eastAsia="sk-SK"/>
        </w:rPr>
        <w:t>.</w:t>
      </w:r>
      <w:r w:rsidRPr="00890EB6">
        <w:rPr>
          <w:rFonts w:ascii="Arial" w:eastAsia="Times New Roman" w:hAnsi="Arial" w:cs="Arial"/>
          <w:sz w:val="20"/>
          <w:szCs w:val="20"/>
          <w:lang w:eastAsia="sk-SK"/>
        </w:rPr>
        <w:t xml:space="preserve"> Neupotrebiteľnosť majetku obce sa dokumentuje najmä dôkazmi o jeho neupotrebiteľnosti (napríklad znalecký posudok, odborné vyjadrenie). Majetok je prebytočný, ak ho obec nemôže dočasne použiť na plnenie svojich úloh (nemá preň iné využitie).</w:t>
      </w:r>
    </w:p>
    <w:p w14:paraId="431B3E4F" w14:textId="0E9B54A7" w:rsidR="00C41A3A" w:rsidRDefault="00890EB6" w:rsidP="00890EB6">
      <w:pPr>
        <w:shd w:val="clear" w:color="auto" w:fill="FFFFFF"/>
        <w:spacing w:before="144" w:after="144" w:line="240" w:lineRule="atLeast"/>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5. V </w:t>
      </w:r>
      <w:r w:rsidRPr="00890EB6">
        <w:rPr>
          <w:rFonts w:ascii="Arial" w:eastAsia="Times New Roman" w:hAnsi="Arial" w:cs="Arial"/>
          <w:sz w:val="20"/>
          <w:szCs w:val="20"/>
          <w:lang w:eastAsia="sk-SK"/>
        </w:rPr>
        <w:t>prípade škodovej udalosti na majetku obce sa tiež skúma miera zavinenia a možnosť vymáhania náhrady škody.</w:t>
      </w:r>
      <w:r w:rsidR="00C41A3A" w:rsidRPr="00C41A3A">
        <w:rPr>
          <w:rFonts w:ascii="Arial" w:eastAsia="Times New Roman" w:hAnsi="Arial" w:cs="Arial"/>
          <w:sz w:val="20"/>
          <w:szCs w:val="20"/>
          <w:lang w:eastAsia="sk-SK"/>
        </w:rPr>
        <w:t> </w:t>
      </w:r>
    </w:p>
    <w:p w14:paraId="780B4A6E" w14:textId="77777777" w:rsidR="00890EB6" w:rsidRPr="00C41A3A" w:rsidRDefault="00890EB6" w:rsidP="00890EB6">
      <w:pPr>
        <w:shd w:val="clear" w:color="auto" w:fill="FFFFFF"/>
        <w:spacing w:before="144" w:after="144" w:line="240" w:lineRule="atLeast"/>
        <w:jc w:val="both"/>
        <w:rPr>
          <w:rFonts w:ascii="Arial" w:eastAsia="Times New Roman" w:hAnsi="Arial" w:cs="Arial"/>
          <w:sz w:val="20"/>
          <w:szCs w:val="20"/>
          <w:lang w:eastAsia="sk-SK"/>
        </w:rPr>
      </w:pPr>
    </w:p>
    <w:p w14:paraId="07323472" w14:textId="5F7DFB51" w:rsidR="00C41A3A" w:rsidRPr="003D4384" w:rsidRDefault="003D4384" w:rsidP="00C41A3A">
      <w:pPr>
        <w:shd w:val="clear" w:color="auto" w:fill="FFFFFF"/>
        <w:spacing w:before="144" w:after="144" w:line="240" w:lineRule="atLeast"/>
        <w:jc w:val="center"/>
        <w:rPr>
          <w:rFonts w:ascii="Arial" w:eastAsia="Times New Roman" w:hAnsi="Arial" w:cs="Arial"/>
          <w:b/>
          <w:sz w:val="20"/>
          <w:szCs w:val="20"/>
          <w:lang w:eastAsia="sk-SK"/>
        </w:rPr>
      </w:pPr>
      <w:r w:rsidRPr="003D4384">
        <w:rPr>
          <w:rFonts w:ascii="Arial" w:eastAsia="Times New Roman" w:hAnsi="Arial" w:cs="Arial"/>
          <w:b/>
          <w:bCs/>
          <w:sz w:val="20"/>
          <w:szCs w:val="20"/>
          <w:lang w:eastAsia="sk-SK"/>
        </w:rPr>
        <w:t>Článok 11</w:t>
      </w:r>
    </w:p>
    <w:p w14:paraId="2C12A16D" w14:textId="54358255" w:rsidR="00C41A3A" w:rsidRPr="003D4384" w:rsidRDefault="00890EB6" w:rsidP="00C41A3A">
      <w:pPr>
        <w:shd w:val="clear" w:color="auto" w:fill="FFFFFF"/>
        <w:spacing w:before="144" w:after="144" w:line="240" w:lineRule="atLeast"/>
        <w:jc w:val="center"/>
        <w:rPr>
          <w:rFonts w:ascii="Arial" w:eastAsia="Times New Roman" w:hAnsi="Arial" w:cs="Arial"/>
          <w:b/>
          <w:sz w:val="20"/>
          <w:szCs w:val="20"/>
          <w:lang w:eastAsia="sk-SK"/>
        </w:rPr>
      </w:pPr>
      <w:r>
        <w:rPr>
          <w:rFonts w:ascii="Arial" w:eastAsia="Times New Roman" w:hAnsi="Arial" w:cs="Arial"/>
          <w:b/>
          <w:sz w:val="20"/>
          <w:szCs w:val="20"/>
          <w:lang w:eastAsia="sk-SK"/>
        </w:rPr>
        <w:t>Spoločné a z</w:t>
      </w:r>
      <w:r w:rsidR="00C41A3A" w:rsidRPr="003D4384">
        <w:rPr>
          <w:rFonts w:ascii="Arial" w:eastAsia="Times New Roman" w:hAnsi="Arial" w:cs="Arial"/>
          <w:b/>
          <w:sz w:val="20"/>
          <w:szCs w:val="20"/>
          <w:lang w:eastAsia="sk-SK"/>
        </w:rPr>
        <w:t>áverečné ustanovenia</w:t>
      </w:r>
    </w:p>
    <w:p w14:paraId="7A994244" w14:textId="21B56E7B" w:rsidR="004A60B6" w:rsidRDefault="00C41A3A" w:rsidP="00890EB6">
      <w:pPr>
        <w:shd w:val="clear" w:color="auto" w:fill="FFFFFF"/>
        <w:spacing w:before="144" w:after="144" w:line="240" w:lineRule="atLeast"/>
        <w:jc w:val="both"/>
        <w:rPr>
          <w:rFonts w:ascii="Arial" w:eastAsia="Times New Roman" w:hAnsi="Arial" w:cs="Arial"/>
          <w:sz w:val="20"/>
          <w:szCs w:val="20"/>
          <w:lang w:eastAsia="sk-SK"/>
        </w:rPr>
      </w:pPr>
      <w:r w:rsidRPr="00C41A3A">
        <w:rPr>
          <w:rFonts w:ascii="Arial" w:eastAsia="Times New Roman" w:hAnsi="Arial" w:cs="Arial"/>
          <w:sz w:val="20"/>
          <w:szCs w:val="20"/>
          <w:lang w:eastAsia="sk-SK"/>
        </w:rPr>
        <w:t xml:space="preserve">1. </w:t>
      </w:r>
      <w:r w:rsidR="004A60B6" w:rsidRPr="004A60B6">
        <w:rPr>
          <w:rFonts w:ascii="Arial" w:eastAsia="Times New Roman" w:hAnsi="Arial" w:cs="Arial"/>
          <w:bCs/>
          <w:sz w:val="20"/>
          <w:szCs w:val="20"/>
          <w:lang w:eastAsia="sk-SK"/>
        </w:rPr>
        <w:t>Všetky právne úkony spojené s nakladaním s majetkom obce musia mať písomnú formu, inak sú neplatné</w:t>
      </w:r>
      <w:r w:rsidR="004A60B6">
        <w:rPr>
          <w:rFonts w:ascii="Arial" w:eastAsia="Times New Roman" w:hAnsi="Arial" w:cs="Arial"/>
          <w:bCs/>
          <w:sz w:val="20"/>
          <w:szCs w:val="20"/>
          <w:lang w:eastAsia="sk-SK"/>
        </w:rPr>
        <w:t>.</w:t>
      </w:r>
    </w:p>
    <w:p w14:paraId="61C7AC49" w14:textId="0E637AD6" w:rsidR="00C41A3A" w:rsidRPr="00C41A3A" w:rsidRDefault="004A60B6" w:rsidP="00890EB6">
      <w:pPr>
        <w:shd w:val="clear" w:color="auto" w:fill="FFFFFF"/>
        <w:spacing w:before="144" w:after="144" w:line="240" w:lineRule="atLeast"/>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2. </w:t>
      </w:r>
      <w:r w:rsidR="00C41A3A" w:rsidRPr="00C41A3A">
        <w:rPr>
          <w:rFonts w:ascii="Arial" w:eastAsia="Times New Roman" w:hAnsi="Arial" w:cs="Arial"/>
          <w:sz w:val="20"/>
          <w:szCs w:val="20"/>
          <w:lang w:eastAsia="sk-SK"/>
        </w:rPr>
        <w:t xml:space="preserve">Zmeny a doplnky </w:t>
      </w:r>
      <w:r w:rsidR="00890EB6">
        <w:rPr>
          <w:rFonts w:ascii="Arial" w:eastAsia="Times New Roman" w:hAnsi="Arial" w:cs="Arial"/>
          <w:sz w:val="20"/>
          <w:szCs w:val="20"/>
          <w:lang w:eastAsia="sk-SK"/>
        </w:rPr>
        <w:t>týchto Zásad hospodárenia a nakladania s majetkom obce</w:t>
      </w:r>
      <w:r w:rsidR="00C41A3A" w:rsidRPr="00C41A3A">
        <w:rPr>
          <w:rFonts w:ascii="Arial" w:eastAsia="Times New Roman" w:hAnsi="Arial" w:cs="Arial"/>
          <w:sz w:val="20"/>
          <w:szCs w:val="20"/>
          <w:lang w:eastAsia="sk-SK"/>
        </w:rPr>
        <w:t xml:space="preserve"> schvaľuje zastupiteľstvo.</w:t>
      </w:r>
    </w:p>
    <w:p w14:paraId="4429569E" w14:textId="7DCB568A" w:rsidR="00C41A3A" w:rsidRPr="00C41A3A" w:rsidRDefault="004A60B6" w:rsidP="003D4384">
      <w:pPr>
        <w:shd w:val="clear" w:color="auto" w:fill="FFFFFF"/>
        <w:spacing w:before="144" w:after="144" w:line="240" w:lineRule="atLeast"/>
        <w:jc w:val="both"/>
        <w:rPr>
          <w:rFonts w:ascii="Arial" w:eastAsia="Times New Roman" w:hAnsi="Arial" w:cs="Arial"/>
          <w:sz w:val="20"/>
          <w:szCs w:val="20"/>
          <w:lang w:eastAsia="sk-SK"/>
        </w:rPr>
      </w:pPr>
      <w:r>
        <w:rPr>
          <w:rFonts w:ascii="Arial" w:eastAsia="Times New Roman" w:hAnsi="Arial" w:cs="Arial"/>
          <w:sz w:val="20"/>
          <w:szCs w:val="20"/>
          <w:lang w:eastAsia="sk-SK"/>
        </w:rPr>
        <w:t>3</w:t>
      </w:r>
      <w:r w:rsidR="00C41A3A" w:rsidRPr="00C41A3A">
        <w:rPr>
          <w:rFonts w:ascii="Arial" w:eastAsia="Times New Roman" w:hAnsi="Arial" w:cs="Arial"/>
          <w:sz w:val="20"/>
          <w:szCs w:val="20"/>
          <w:lang w:eastAsia="sk-SK"/>
        </w:rPr>
        <w:t xml:space="preserve">. Starosta a poslanci </w:t>
      </w:r>
      <w:r w:rsidR="00890EB6">
        <w:rPr>
          <w:rFonts w:ascii="Arial" w:eastAsia="Times New Roman" w:hAnsi="Arial" w:cs="Arial"/>
          <w:sz w:val="20"/>
          <w:szCs w:val="20"/>
          <w:lang w:eastAsia="sk-SK"/>
        </w:rPr>
        <w:t xml:space="preserve">obecného </w:t>
      </w:r>
      <w:r w:rsidR="00C41A3A" w:rsidRPr="00C41A3A">
        <w:rPr>
          <w:rFonts w:ascii="Arial" w:eastAsia="Times New Roman" w:hAnsi="Arial" w:cs="Arial"/>
          <w:sz w:val="20"/>
          <w:szCs w:val="20"/>
          <w:lang w:eastAsia="sk-SK"/>
        </w:rPr>
        <w:t>zastupiteľstva</w:t>
      </w:r>
      <w:r w:rsidR="00890EB6">
        <w:rPr>
          <w:rFonts w:ascii="Arial" w:eastAsia="Times New Roman" w:hAnsi="Arial" w:cs="Arial"/>
          <w:sz w:val="20"/>
          <w:szCs w:val="20"/>
          <w:lang w:eastAsia="sk-SK"/>
        </w:rPr>
        <w:t>, pracovníci obecného úradu, správcovia majetku obce</w:t>
      </w:r>
      <w:r w:rsidR="00C41A3A" w:rsidRPr="00C41A3A">
        <w:rPr>
          <w:rFonts w:ascii="Arial" w:eastAsia="Times New Roman" w:hAnsi="Arial" w:cs="Arial"/>
          <w:sz w:val="20"/>
          <w:szCs w:val="20"/>
          <w:lang w:eastAsia="sk-SK"/>
        </w:rPr>
        <w:t xml:space="preserve"> sú povinní riadiť sa tým</w:t>
      </w:r>
      <w:r w:rsidR="00890EB6">
        <w:rPr>
          <w:rFonts w:ascii="Arial" w:eastAsia="Times New Roman" w:hAnsi="Arial" w:cs="Arial"/>
          <w:sz w:val="20"/>
          <w:szCs w:val="20"/>
          <w:lang w:eastAsia="sk-SK"/>
        </w:rPr>
        <w:t>i</w:t>
      </w:r>
      <w:r w:rsidR="00C41A3A" w:rsidRPr="00C41A3A">
        <w:rPr>
          <w:rFonts w:ascii="Arial" w:eastAsia="Times New Roman" w:hAnsi="Arial" w:cs="Arial"/>
          <w:sz w:val="20"/>
          <w:szCs w:val="20"/>
          <w:lang w:eastAsia="sk-SK"/>
        </w:rPr>
        <w:t xml:space="preserve">to </w:t>
      </w:r>
      <w:r w:rsidR="00890EB6" w:rsidRPr="00890EB6">
        <w:rPr>
          <w:rFonts w:ascii="Arial" w:eastAsia="Times New Roman" w:hAnsi="Arial" w:cs="Arial"/>
          <w:sz w:val="20"/>
          <w:szCs w:val="20"/>
          <w:lang w:eastAsia="sk-SK"/>
        </w:rPr>
        <w:t>Zásad</w:t>
      </w:r>
      <w:r w:rsidR="00890EB6">
        <w:rPr>
          <w:rFonts w:ascii="Arial" w:eastAsia="Times New Roman" w:hAnsi="Arial" w:cs="Arial"/>
          <w:sz w:val="20"/>
          <w:szCs w:val="20"/>
          <w:lang w:eastAsia="sk-SK"/>
        </w:rPr>
        <w:t>ami</w:t>
      </w:r>
      <w:r w:rsidR="00890EB6" w:rsidRPr="00890EB6">
        <w:rPr>
          <w:rFonts w:ascii="Arial" w:eastAsia="Times New Roman" w:hAnsi="Arial" w:cs="Arial"/>
          <w:sz w:val="20"/>
          <w:szCs w:val="20"/>
          <w:lang w:eastAsia="sk-SK"/>
        </w:rPr>
        <w:t xml:space="preserve"> hospodárenia a nakladania s majetkom obce </w:t>
      </w:r>
      <w:r w:rsidR="00C41A3A" w:rsidRPr="00C41A3A">
        <w:rPr>
          <w:rFonts w:ascii="Arial" w:eastAsia="Times New Roman" w:hAnsi="Arial" w:cs="Arial"/>
          <w:sz w:val="20"/>
          <w:szCs w:val="20"/>
          <w:lang w:eastAsia="sk-SK"/>
        </w:rPr>
        <w:t xml:space="preserve">a dodržiavať </w:t>
      </w:r>
      <w:r w:rsidR="00890EB6">
        <w:rPr>
          <w:rFonts w:ascii="Arial" w:eastAsia="Times New Roman" w:hAnsi="Arial" w:cs="Arial"/>
          <w:sz w:val="20"/>
          <w:szCs w:val="20"/>
          <w:lang w:eastAsia="sk-SK"/>
        </w:rPr>
        <w:t>ich</w:t>
      </w:r>
      <w:r w:rsidR="00C41A3A" w:rsidRPr="00C41A3A">
        <w:rPr>
          <w:rFonts w:ascii="Arial" w:eastAsia="Times New Roman" w:hAnsi="Arial" w:cs="Arial"/>
          <w:sz w:val="20"/>
          <w:szCs w:val="20"/>
          <w:lang w:eastAsia="sk-SK"/>
        </w:rPr>
        <w:t xml:space="preserve"> ustanovenia.</w:t>
      </w:r>
    </w:p>
    <w:p w14:paraId="00ECCD09" w14:textId="1E6036D2" w:rsidR="00C41A3A" w:rsidRPr="00C41A3A" w:rsidRDefault="004A60B6" w:rsidP="003D4384">
      <w:pPr>
        <w:shd w:val="clear" w:color="auto" w:fill="FFFFFF"/>
        <w:spacing w:before="144" w:after="144" w:line="240" w:lineRule="atLeast"/>
        <w:jc w:val="both"/>
        <w:rPr>
          <w:rFonts w:ascii="Arial" w:eastAsia="Times New Roman" w:hAnsi="Arial" w:cs="Arial"/>
          <w:sz w:val="20"/>
          <w:szCs w:val="20"/>
          <w:lang w:eastAsia="sk-SK"/>
        </w:rPr>
      </w:pPr>
      <w:r>
        <w:rPr>
          <w:rFonts w:ascii="Arial" w:eastAsia="Times New Roman" w:hAnsi="Arial" w:cs="Arial"/>
          <w:sz w:val="20"/>
          <w:szCs w:val="20"/>
          <w:lang w:eastAsia="sk-SK"/>
        </w:rPr>
        <w:t>4</w:t>
      </w:r>
      <w:r w:rsidR="00C41A3A" w:rsidRPr="00C41A3A">
        <w:rPr>
          <w:rFonts w:ascii="Arial" w:eastAsia="Times New Roman" w:hAnsi="Arial" w:cs="Arial"/>
          <w:sz w:val="20"/>
          <w:szCs w:val="20"/>
          <w:lang w:eastAsia="sk-SK"/>
        </w:rPr>
        <w:t>. Na t</w:t>
      </w:r>
      <w:r w:rsidR="00890EB6">
        <w:rPr>
          <w:rFonts w:ascii="Arial" w:eastAsia="Times New Roman" w:hAnsi="Arial" w:cs="Arial"/>
          <w:sz w:val="20"/>
          <w:szCs w:val="20"/>
          <w:lang w:eastAsia="sk-SK"/>
        </w:rPr>
        <w:t>ýchto</w:t>
      </w:r>
      <w:r w:rsidR="00C41A3A" w:rsidRPr="00C41A3A">
        <w:rPr>
          <w:rFonts w:ascii="Arial" w:eastAsia="Times New Roman" w:hAnsi="Arial" w:cs="Arial"/>
          <w:sz w:val="20"/>
          <w:szCs w:val="20"/>
          <w:lang w:eastAsia="sk-SK"/>
        </w:rPr>
        <w:t xml:space="preserve"> </w:t>
      </w:r>
      <w:r w:rsidR="00890EB6" w:rsidRPr="00890EB6">
        <w:rPr>
          <w:rFonts w:ascii="Arial" w:eastAsia="Times New Roman" w:hAnsi="Arial" w:cs="Arial"/>
          <w:sz w:val="20"/>
          <w:szCs w:val="20"/>
          <w:lang w:eastAsia="sk-SK"/>
        </w:rPr>
        <w:t>Zásad</w:t>
      </w:r>
      <w:r w:rsidR="00890EB6">
        <w:rPr>
          <w:rFonts w:ascii="Arial" w:eastAsia="Times New Roman" w:hAnsi="Arial" w:cs="Arial"/>
          <w:sz w:val="20"/>
          <w:szCs w:val="20"/>
          <w:lang w:eastAsia="sk-SK"/>
        </w:rPr>
        <w:t>ách</w:t>
      </w:r>
      <w:r w:rsidR="00890EB6" w:rsidRPr="00890EB6">
        <w:rPr>
          <w:rFonts w:ascii="Arial" w:eastAsia="Times New Roman" w:hAnsi="Arial" w:cs="Arial"/>
          <w:sz w:val="20"/>
          <w:szCs w:val="20"/>
          <w:lang w:eastAsia="sk-SK"/>
        </w:rPr>
        <w:t xml:space="preserve"> hospodárenia a nakladania s majetkom obce </w:t>
      </w:r>
      <w:r w:rsidR="00C41A3A" w:rsidRPr="00C41A3A">
        <w:rPr>
          <w:rFonts w:ascii="Arial" w:eastAsia="Times New Roman" w:hAnsi="Arial" w:cs="Arial"/>
          <w:sz w:val="20"/>
          <w:szCs w:val="20"/>
          <w:lang w:eastAsia="sk-SK"/>
        </w:rPr>
        <w:t xml:space="preserve">sa uznieslo </w:t>
      </w:r>
      <w:r w:rsidR="00890EB6">
        <w:rPr>
          <w:rFonts w:ascii="Arial" w:eastAsia="Times New Roman" w:hAnsi="Arial" w:cs="Arial"/>
          <w:sz w:val="20"/>
          <w:szCs w:val="20"/>
          <w:lang w:eastAsia="sk-SK"/>
        </w:rPr>
        <w:t xml:space="preserve">obecné </w:t>
      </w:r>
      <w:r w:rsidR="00C41A3A" w:rsidRPr="00C41A3A">
        <w:rPr>
          <w:rFonts w:ascii="Arial" w:eastAsia="Times New Roman" w:hAnsi="Arial" w:cs="Arial"/>
          <w:sz w:val="20"/>
          <w:szCs w:val="20"/>
          <w:lang w:eastAsia="sk-SK"/>
        </w:rPr>
        <w:t xml:space="preserve">zastupiteľstvo na svojom zasadnutí </w:t>
      </w:r>
      <w:r w:rsidR="003D4384">
        <w:rPr>
          <w:rFonts w:ascii="Arial" w:eastAsia="Times New Roman" w:hAnsi="Arial" w:cs="Arial"/>
          <w:sz w:val="20"/>
          <w:szCs w:val="20"/>
          <w:lang w:eastAsia="sk-SK"/>
        </w:rPr>
        <w:t>dňa ......................</w:t>
      </w:r>
      <w:r w:rsidR="00C41A3A" w:rsidRPr="00C41A3A">
        <w:rPr>
          <w:rFonts w:ascii="Arial" w:eastAsia="Times New Roman" w:hAnsi="Arial" w:cs="Arial"/>
          <w:sz w:val="20"/>
          <w:szCs w:val="20"/>
          <w:lang w:eastAsia="sk-SK"/>
        </w:rPr>
        <w:t xml:space="preserve"> a prijaté bo</w:t>
      </w:r>
      <w:r w:rsidR="00890EB6">
        <w:rPr>
          <w:rFonts w:ascii="Arial" w:eastAsia="Times New Roman" w:hAnsi="Arial" w:cs="Arial"/>
          <w:sz w:val="20"/>
          <w:szCs w:val="20"/>
          <w:lang w:eastAsia="sk-SK"/>
        </w:rPr>
        <w:t>li</w:t>
      </w:r>
      <w:r w:rsidR="00C41A3A" w:rsidRPr="00C41A3A">
        <w:rPr>
          <w:rFonts w:ascii="Arial" w:eastAsia="Times New Roman" w:hAnsi="Arial" w:cs="Arial"/>
          <w:sz w:val="20"/>
          <w:szCs w:val="20"/>
          <w:lang w:eastAsia="sk-SK"/>
        </w:rPr>
        <w:t xml:space="preserve"> pod číslom uznesenia ........</w:t>
      </w:r>
    </w:p>
    <w:p w14:paraId="17827963" w14:textId="6B672CFB" w:rsidR="00C41A3A" w:rsidRPr="00C41A3A" w:rsidRDefault="004A60B6" w:rsidP="00C41A3A">
      <w:pPr>
        <w:shd w:val="clear" w:color="auto" w:fill="FFFFFF"/>
        <w:spacing w:before="144" w:after="144" w:line="240" w:lineRule="atLeast"/>
        <w:rPr>
          <w:rFonts w:ascii="Arial" w:eastAsia="Times New Roman" w:hAnsi="Arial" w:cs="Arial"/>
          <w:sz w:val="20"/>
          <w:szCs w:val="20"/>
          <w:lang w:eastAsia="sk-SK"/>
        </w:rPr>
      </w:pPr>
      <w:r>
        <w:rPr>
          <w:rFonts w:ascii="Arial" w:eastAsia="Times New Roman" w:hAnsi="Arial" w:cs="Arial"/>
          <w:sz w:val="20"/>
          <w:szCs w:val="20"/>
          <w:lang w:eastAsia="sk-SK"/>
        </w:rPr>
        <w:t>5</w:t>
      </w:r>
      <w:r w:rsidR="00C41A3A" w:rsidRPr="00C41A3A">
        <w:rPr>
          <w:rFonts w:ascii="Arial" w:eastAsia="Times New Roman" w:hAnsi="Arial" w:cs="Arial"/>
          <w:sz w:val="20"/>
          <w:szCs w:val="20"/>
          <w:lang w:eastAsia="sk-SK"/>
        </w:rPr>
        <w:t>. T</w:t>
      </w:r>
      <w:r w:rsidR="00890EB6">
        <w:rPr>
          <w:rFonts w:ascii="Arial" w:eastAsia="Times New Roman" w:hAnsi="Arial" w:cs="Arial"/>
          <w:sz w:val="20"/>
          <w:szCs w:val="20"/>
          <w:lang w:eastAsia="sk-SK"/>
        </w:rPr>
        <w:t>ieto</w:t>
      </w:r>
      <w:r w:rsidR="00C41A3A" w:rsidRPr="00C41A3A">
        <w:rPr>
          <w:rFonts w:ascii="Arial" w:eastAsia="Times New Roman" w:hAnsi="Arial" w:cs="Arial"/>
          <w:sz w:val="20"/>
          <w:szCs w:val="20"/>
          <w:lang w:eastAsia="sk-SK"/>
        </w:rPr>
        <w:t xml:space="preserve"> </w:t>
      </w:r>
      <w:r w:rsidR="00890EB6" w:rsidRPr="00890EB6">
        <w:rPr>
          <w:rFonts w:ascii="Arial" w:eastAsia="Times New Roman" w:hAnsi="Arial" w:cs="Arial"/>
          <w:sz w:val="20"/>
          <w:szCs w:val="20"/>
          <w:lang w:eastAsia="sk-SK"/>
        </w:rPr>
        <w:t>Zásad</w:t>
      </w:r>
      <w:r w:rsidR="00890EB6">
        <w:rPr>
          <w:rFonts w:ascii="Arial" w:eastAsia="Times New Roman" w:hAnsi="Arial" w:cs="Arial"/>
          <w:sz w:val="20"/>
          <w:szCs w:val="20"/>
          <w:lang w:eastAsia="sk-SK"/>
        </w:rPr>
        <w:t>y</w:t>
      </w:r>
      <w:r w:rsidR="00890EB6" w:rsidRPr="00890EB6">
        <w:rPr>
          <w:rFonts w:ascii="Arial" w:eastAsia="Times New Roman" w:hAnsi="Arial" w:cs="Arial"/>
          <w:sz w:val="20"/>
          <w:szCs w:val="20"/>
          <w:lang w:eastAsia="sk-SK"/>
        </w:rPr>
        <w:t xml:space="preserve"> hospodárenia a nakladania s majetkom obce</w:t>
      </w:r>
      <w:r w:rsidR="00C41A3A" w:rsidRPr="00C41A3A">
        <w:rPr>
          <w:rFonts w:ascii="Arial" w:eastAsia="Times New Roman" w:hAnsi="Arial" w:cs="Arial"/>
          <w:sz w:val="20"/>
          <w:szCs w:val="20"/>
          <w:lang w:eastAsia="sk-SK"/>
        </w:rPr>
        <w:t xml:space="preserve"> nadobúda</w:t>
      </w:r>
      <w:r w:rsidR="00890EB6">
        <w:rPr>
          <w:rFonts w:ascii="Arial" w:eastAsia="Times New Roman" w:hAnsi="Arial" w:cs="Arial"/>
          <w:sz w:val="20"/>
          <w:szCs w:val="20"/>
          <w:lang w:eastAsia="sk-SK"/>
        </w:rPr>
        <w:t>jú</w:t>
      </w:r>
      <w:r w:rsidR="00C41A3A" w:rsidRPr="00C41A3A">
        <w:rPr>
          <w:rFonts w:ascii="Arial" w:eastAsia="Times New Roman" w:hAnsi="Arial" w:cs="Arial"/>
          <w:sz w:val="20"/>
          <w:szCs w:val="20"/>
          <w:lang w:eastAsia="sk-SK"/>
        </w:rPr>
        <w:t xml:space="preserve"> účinnosť dňom </w:t>
      </w:r>
      <w:r w:rsidR="003D4384">
        <w:rPr>
          <w:rFonts w:ascii="Arial" w:eastAsia="Times New Roman" w:hAnsi="Arial" w:cs="Arial"/>
          <w:sz w:val="20"/>
          <w:szCs w:val="20"/>
          <w:lang w:eastAsia="sk-SK"/>
        </w:rPr>
        <w:t>..................</w:t>
      </w:r>
      <w:r w:rsidR="00C41A3A" w:rsidRPr="00C41A3A">
        <w:rPr>
          <w:rFonts w:ascii="Arial" w:eastAsia="Times New Roman" w:hAnsi="Arial" w:cs="Arial"/>
          <w:sz w:val="20"/>
          <w:szCs w:val="20"/>
          <w:lang w:eastAsia="sk-SK"/>
        </w:rPr>
        <w:t>.</w:t>
      </w:r>
    </w:p>
    <w:p w14:paraId="03777767" w14:textId="14D61624" w:rsidR="00C41A3A" w:rsidRDefault="00C41A3A" w:rsidP="00C41A3A">
      <w:pPr>
        <w:shd w:val="clear" w:color="auto" w:fill="FFFFFF"/>
        <w:spacing w:before="144" w:after="144" w:line="240" w:lineRule="atLeast"/>
        <w:rPr>
          <w:rFonts w:ascii="Arial" w:eastAsia="Times New Roman" w:hAnsi="Arial" w:cs="Arial"/>
          <w:sz w:val="20"/>
          <w:szCs w:val="20"/>
          <w:lang w:eastAsia="sk-SK"/>
        </w:rPr>
      </w:pPr>
      <w:r w:rsidRPr="00C41A3A">
        <w:rPr>
          <w:rFonts w:ascii="Arial" w:eastAsia="Times New Roman" w:hAnsi="Arial" w:cs="Arial"/>
          <w:sz w:val="20"/>
          <w:szCs w:val="20"/>
          <w:lang w:eastAsia="sk-SK"/>
        </w:rPr>
        <w:t> </w:t>
      </w:r>
    </w:p>
    <w:p w14:paraId="741C3054" w14:textId="77777777" w:rsidR="00E30DB3" w:rsidRPr="00C41A3A" w:rsidRDefault="00E30DB3" w:rsidP="00C41A3A">
      <w:pPr>
        <w:shd w:val="clear" w:color="auto" w:fill="FFFFFF"/>
        <w:spacing w:before="144" w:after="144" w:line="240" w:lineRule="atLeast"/>
        <w:rPr>
          <w:rFonts w:ascii="Arial" w:eastAsia="Times New Roman" w:hAnsi="Arial" w:cs="Arial"/>
          <w:sz w:val="20"/>
          <w:szCs w:val="20"/>
          <w:lang w:eastAsia="sk-SK"/>
        </w:rPr>
      </w:pPr>
      <w:bookmarkStart w:id="0" w:name="_GoBack"/>
      <w:bookmarkEnd w:id="0"/>
    </w:p>
    <w:p w14:paraId="192C5E62" w14:textId="40569AF2" w:rsidR="00C41A3A" w:rsidRPr="00C41A3A" w:rsidRDefault="00C41A3A" w:rsidP="00C41A3A">
      <w:pPr>
        <w:shd w:val="clear" w:color="auto" w:fill="FFFFFF"/>
        <w:spacing w:before="144" w:after="144" w:line="240" w:lineRule="atLeast"/>
        <w:rPr>
          <w:rFonts w:ascii="Arial" w:eastAsia="Times New Roman" w:hAnsi="Arial" w:cs="Arial"/>
          <w:sz w:val="20"/>
          <w:szCs w:val="20"/>
          <w:lang w:eastAsia="sk-SK"/>
        </w:rPr>
      </w:pPr>
      <w:r w:rsidRPr="00C41A3A">
        <w:rPr>
          <w:rFonts w:ascii="Arial" w:eastAsia="Times New Roman" w:hAnsi="Arial" w:cs="Arial"/>
          <w:sz w:val="20"/>
          <w:szCs w:val="20"/>
          <w:lang w:eastAsia="sk-SK"/>
        </w:rPr>
        <w:t> </w:t>
      </w:r>
      <w:r w:rsidR="003D4384">
        <w:rPr>
          <w:rFonts w:ascii="Arial" w:eastAsia="Times New Roman" w:hAnsi="Arial" w:cs="Arial"/>
          <w:sz w:val="20"/>
          <w:szCs w:val="20"/>
          <w:lang w:eastAsia="sk-SK"/>
        </w:rPr>
        <w:t>V Macove dňa ........................</w:t>
      </w:r>
    </w:p>
    <w:p w14:paraId="562D9B06" w14:textId="60BD5695" w:rsidR="00C41A3A" w:rsidRDefault="00C41A3A" w:rsidP="00C41A3A">
      <w:pPr>
        <w:shd w:val="clear" w:color="auto" w:fill="FFFFFF"/>
        <w:spacing w:before="144" w:after="144" w:line="240" w:lineRule="atLeast"/>
        <w:rPr>
          <w:rFonts w:ascii="Arial" w:eastAsia="Times New Roman" w:hAnsi="Arial" w:cs="Arial"/>
          <w:sz w:val="20"/>
          <w:szCs w:val="20"/>
          <w:lang w:eastAsia="sk-SK"/>
        </w:rPr>
      </w:pPr>
      <w:r w:rsidRPr="00C41A3A">
        <w:rPr>
          <w:rFonts w:ascii="Arial" w:eastAsia="Times New Roman" w:hAnsi="Arial" w:cs="Arial"/>
          <w:sz w:val="20"/>
          <w:szCs w:val="20"/>
          <w:lang w:eastAsia="sk-SK"/>
        </w:rPr>
        <w:t> </w:t>
      </w:r>
      <w:r w:rsidR="003D4384">
        <w:rPr>
          <w:rFonts w:ascii="Arial" w:eastAsia="Times New Roman" w:hAnsi="Arial" w:cs="Arial"/>
          <w:sz w:val="20"/>
          <w:szCs w:val="20"/>
          <w:lang w:eastAsia="sk-SK"/>
        </w:rPr>
        <w:tab/>
      </w:r>
      <w:r w:rsidR="003D4384">
        <w:rPr>
          <w:rFonts w:ascii="Arial" w:eastAsia="Times New Roman" w:hAnsi="Arial" w:cs="Arial"/>
          <w:sz w:val="20"/>
          <w:szCs w:val="20"/>
          <w:lang w:eastAsia="sk-SK"/>
        </w:rPr>
        <w:tab/>
      </w:r>
      <w:r w:rsidR="003D4384">
        <w:rPr>
          <w:rFonts w:ascii="Arial" w:eastAsia="Times New Roman" w:hAnsi="Arial" w:cs="Arial"/>
          <w:sz w:val="20"/>
          <w:szCs w:val="20"/>
          <w:lang w:eastAsia="sk-SK"/>
        </w:rPr>
        <w:tab/>
      </w:r>
      <w:r w:rsidR="003D4384">
        <w:rPr>
          <w:rFonts w:ascii="Arial" w:eastAsia="Times New Roman" w:hAnsi="Arial" w:cs="Arial"/>
          <w:sz w:val="20"/>
          <w:szCs w:val="20"/>
          <w:lang w:eastAsia="sk-SK"/>
        </w:rPr>
        <w:tab/>
      </w:r>
      <w:r w:rsidR="003D4384">
        <w:rPr>
          <w:rFonts w:ascii="Arial" w:eastAsia="Times New Roman" w:hAnsi="Arial" w:cs="Arial"/>
          <w:sz w:val="20"/>
          <w:szCs w:val="20"/>
          <w:lang w:eastAsia="sk-SK"/>
        </w:rPr>
        <w:tab/>
      </w:r>
      <w:r w:rsidR="003D4384">
        <w:rPr>
          <w:rFonts w:ascii="Arial" w:eastAsia="Times New Roman" w:hAnsi="Arial" w:cs="Arial"/>
          <w:sz w:val="20"/>
          <w:szCs w:val="20"/>
          <w:lang w:eastAsia="sk-SK"/>
        </w:rPr>
        <w:tab/>
      </w:r>
      <w:r w:rsidR="003D4384">
        <w:rPr>
          <w:rFonts w:ascii="Arial" w:eastAsia="Times New Roman" w:hAnsi="Arial" w:cs="Arial"/>
          <w:sz w:val="20"/>
          <w:szCs w:val="20"/>
          <w:lang w:eastAsia="sk-SK"/>
        </w:rPr>
        <w:tab/>
      </w:r>
      <w:r w:rsidR="003D4384">
        <w:rPr>
          <w:rFonts w:ascii="Arial" w:eastAsia="Times New Roman" w:hAnsi="Arial" w:cs="Arial"/>
          <w:sz w:val="20"/>
          <w:szCs w:val="20"/>
          <w:lang w:eastAsia="sk-SK"/>
        </w:rPr>
        <w:tab/>
      </w:r>
      <w:r w:rsidR="003D4384">
        <w:rPr>
          <w:rFonts w:ascii="Arial" w:eastAsia="Times New Roman" w:hAnsi="Arial" w:cs="Arial"/>
          <w:sz w:val="20"/>
          <w:szCs w:val="20"/>
          <w:lang w:eastAsia="sk-SK"/>
        </w:rPr>
        <w:tab/>
        <w:t>...............................</w:t>
      </w:r>
      <w:r w:rsidR="00570B79">
        <w:rPr>
          <w:rFonts w:ascii="Arial" w:eastAsia="Times New Roman" w:hAnsi="Arial" w:cs="Arial"/>
          <w:sz w:val="20"/>
          <w:szCs w:val="20"/>
          <w:lang w:eastAsia="sk-SK"/>
        </w:rPr>
        <w:t>......</w:t>
      </w:r>
      <w:r w:rsidR="003D4384">
        <w:rPr>
          <w:rFonts w:ascii="Arial" w:eastAsia="Times New Roman" w:hAnsi="Arial" w:cs="Arial"/>
          <w:sz w:val="20"/>
          <w:szCs w:val="20"/>
          <w:lang w:eastAsia="sk-SK"/>
        </w:rPr>
        <w:t>...</w:t>
      </w:r>
      <w:r w:rsidR="00570B79">
        <w:rPr>
          <w:rFonts w:ascii="Arial" w:eastAsia="Times New Roman" w:hAnsi="Arial" w:cs="Arial"/>
          <w:sz w:val="20"/>
          <w:szCs w:val="20"/>
          <w:lang w:eastAsia="sk-SK"/>
        </w:rPr>
        <w:t>.....</w:t>
      </w:r>
    </w:p>
    <w:p w14:paraId="0241AC95" w14:textId="59F84548" w:rsidR="00570B79" w:rsidRPr="00C41A3A" w:rsidRDefault="00570B79" w:rsidP="00C41A3A">
      <w:pPr>
        <w:shd w:val="clear" w:color="auto" w:fill="FFFFFF"/>
        <w:spacing w:before="144" w:after="144" w:line="240" w:lineRule="atLeast"/>
        <w:rPr>
          <w:rFonts w:ascii="Arial" w:eastAsia="Times New Roman" w:hAnsi="Arial" w:cs="Arial"/>
          <w:sz w:val="20"/>
          <w:szCs w:val="20"/>
          <w:lang w:eastAsia="sk-SK"/>
        </w:rPr>
      </w:pP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t>Mgr. Ľubomír Baka, starosta</w:t>
      </w:r>
    </w:p>
    <w:p w14:paraId="567E8C07" w14:textId="77777777" w:rsidR="00222E20" w:rsidRPr="00C41A3A" w:rsidRDefault="00222E20" w:rsidP="00C41A3A"/>
    <w:sectPr w:rsidR="00222E20" w:rsidRPr="00C41A3A" w:rsidSect="00F84E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C6341"/>
    <w:multiLevelType w:val="hybridMultilevel"/>
    <w:tmpl w:val="4920C956"/>
    <w:lvl w:ilvl="0" w:tplc="017E95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A22F24"/>
    <w:multiLevelType w:val="multilevel"/>
    <w:tmpl w:val="4B9E79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49A7C64"/>
    <w:multiLevelType w:val="multilevel"/>
    <w:tmpl w:val="DB2A5D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146FDB"/>
    <w:multiLevelType w:val="multilevel"/>
    <w:tmpl w:val="7D76BB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82A4338"/>
    <w:multiLevelType w:val="hybridMultilevel"/>
    <w:tmpl w:val="E05CAD12"/>
    <w:lvl w:ilvl="0" w:tplc="9CBEBA9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1B7919F5"/>
    <w:multiLevelType w:val="hybridMultilevel"/>
    <w:tmpl w:val="D3588B70"/>
    <w:lvl w:ilvl="0" w:tplc="C4D835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8C0DBD"/>
    <w:multiLevelType w:val="hybridMultilevel"/>
    <w:tmpl w:val="91F04EB0"/>
    <w:lvl w:ilvl="0" w:tplc="EACC1D5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552F8F"/>
    <w:multiLevelType w:val="hybridMultilevel"/>
    <w:tmpl w:val="167C0A00"/>
    <w:lvl w:ilvl="0" w:tplc="D46858D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2020AF"/>
    <w:multiLevelType w:val="hybridMultilevel"/>
    <w:tmpl w:val="7BC260C6"/>
    <w:lvl w:ilvl="0" w:tplc="EE66502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B87192"/>
    <w:multiLevelType w:val="multilevel"/>
    <w:tmpl w:val="7D76BB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4353DC1"/>
    <w:multiLevelType w:val="hybridMultilevel"/>
    <w:tmpl w:val="3488D60C"/>
    <w:lvl w:ilvl="0" w:tplc="2C923B2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890498E"/>
    <w:multiLevelType w:val="hybridMultilevel"/>
    <w:tmpl w:val="03FAD11E"/>
    <w:lvl w:ilvl="0" w:tplc="F31657F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05B429C"/>
    <w:multiLevelType w:val="hybridMultilevel"/>
    <w:tmpl w:val="A7F879D4"/>
    <w:lvl w:ilvl="0" w:tplc="B8042A72">
      <w:start w:val="1"/>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D645C90"/>
    <w:multiLevelType w:val="hybridMultilevel"/>
    <w:tmpl w:val="1A3241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B90190"/>
    <w:multiLevelType w:val="hybridMultilevel"/>
    <w:tmpl w:val="1092F5EE"/>
    <w:lvl w:ilvl="0" w:tplc="CBFE670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3247B94"/>
    <w:multiLevelType w:val="multilevel"/>
    <w:tmpl w:val="6C3CC0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44B2DCA"/>
    <w:multiLevelType w:val="hybridMultilevel"/>
    <w:tmpl w:val="74C40B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922318"/>
    <w:multiLevelType w:val="multilevel"/>
    <w:tmpl w:val="16DC44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1BB43C0"/>
    <w:multiLevelType w:val="hybridMultilevel"/>
    <w:tmpl w:val="2496D62A"/>
    <w:lvl w:ilvl="0" w:tplc="DC8449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6826F20"/>
    <w:multiLevelType w:val="hybridMultilevel"/>
    <w:tmpl w:val="FE664C3E"/>
    <w:lvl w:ilvl="0" w:tplc="58008D44">
      <w:start w:val="4"/>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8002F30"/>
    <w:multiLevelType w:val="hybridMultilevel"/>
    <w:tmpl w:val="1E2C058E"/>
    <w:lvl w:ilvl="0" w:tplc="3B6047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CED3C34"/>
    <w:multiLevelType w:val="hybridMultilevel"/>
    <w:tmpl w:val="FBF6A046"/>
    <w:lvl w:ilvl="0" w:tplc="BBBCBA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DE02AF0"/>
    <w:multiLevelType w:val="hybridMultilevel"/>
    <w:tmpl w:val="00F04D2C"/>
    <w:lvl w:ilvl="0" w:tplc="A7AAA1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21A501D"/>
    <w:multiLevelType w:val="hybridMultilevel"/>
    <w:tmpl w:val="537C36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3185B17"/>
    <w:multiLevelType w:val="hybridMultilevel"/>
    <w:tmpl w:val="5A526744"/>
    <w:lvl w:ilvl="0" w:tplc="CC6609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5466C32"/>
    <w:multiLevelType w:val="multilevel"/>
    <w:tmpl w:val="2D0688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75A31AA"/>
    <w:multiLevelType w:val="multilevel"/>
    <w:tmpl w:val="7D76BB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C7A65A7"/>
    <w:multiLevelType w:val="hybridMultilevel"/>
    <w:tmpl w:val="18F2529E"/>
    <w:lvl w:ilvl="0" w:tplc="B8648E4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0B63B96"/>
    <w:multiLevelType w:val="hybridMultilevel"/>
    <w:tmpl w:val="AA063F06"/>
    <w:lvl w:ilvl="0" w:tplc="6C7EB6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25D1BCD"/>
    <w:multiLevelType w:val="hybridMultilevel"/>
    <w:tmpl w:val="7E003B3A"/>
    <w:lvl w:ilvl="0" w:tplc="028618B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23"/>
  </w:num>
  <w:num w:numId="3">
    <w:abstractNumId w:val="13"/>
  </w:num>
  <w:num w:numId="4">
    <w:abstractNumId w:val="14"/>
  </w:num>
  <w:num w:numId="5">
    <w:abstractNumId w:val="22"/>
  </w:num>
  <w:num w:numId="6">
    <w:abstractNumId w:val="21"/>
  </w:num>
  <w:num w:numId="7">
    <w:abstractNumId w:val="20"/>
  </w:num>
  <w:num w:numId="8">
    <w:abstractNumId w:val="11"/>
  </w:num>
  <w:num w:numId="9">
    <w:abstractNumId w:val="4"/>
  </w:num>
  <w:num w:numId="10">
    <w:abstractNumId w:val="19"/>
  </w:num>
  <w:num w:numId="11">
    <w:abstractNumId w:val="5"/>
  </w:num>
  <w:num w:numId="12">
    <w:abstractNumId w:val="10"/>
  </w:num>
  <w:num w:numId="13">
    <w:abstractNumId w:val="0"/>
  </w:num>
  <w:num w:numId="14">
    <w:abstractNumId w:val="29"/>
  </w:num>
  <w:num w:numId="15">
    <w:abstractNumId w:val="7"/>
  </w:num>
  <w:num w:numId="16">
    <w:abstractNumId w:val="12"/>
  </w:num>
  <w:num w:numId="17">
    <w:abstractNumId w:val="6"/>
  </w:num>
  <w:num w:numId="18">
    <w:abstractNumId w:val="27"/>
  </w:num>
  <w:num w:numId="19">
    <w:abstractNumId w:val="24"/>
  </w:num>
  <w:num w:numId="20">
    <w:abstractNumId w:val="18"/>
  </w:num>
  <w:num w:numId="21">
    <w:abstractNumId w:val="28"/>
  </w:num>
  <w:num w:numId="22">
    <w:abstractNumId w:val="8"/>
  </w:num>
  <w:num w:numId="23">
    <w:abstractNumId w:val="1"/>
  </w:num>
  <w:num w:numId="24">
    <w:abstractNumId w:val="15"/>
  </w:num>
  <w:num w:numId="25">
    <w:abstractNumId w:val="2"/>
  </w:num>
  <w:num w:numId="26">
    <w:abstractNumId w:val="17"/>
  </w:num>
  <w:num w:numId="27">
    <w:abstractNumId w:val="25"/>
  </w:num>
  <w:num w:numId="28">
    <w:abstractNumId w:val="9"/>
  </w:num>
  <w:num w:numId="29">
    <w:abstractNumId w:val="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D9F"/>
    <w:rsid w:val="00024CBB"/>
    <w:rsid w:val="000334DF"/>
    <w:rsid w:val="000751C7"/>
    <w:rsid w:val="00085383"/>
    <w:rsid w:val="00087C56"/>
    <w:rsid w:val="000F6C20"/>
    <w:rsid w:val="0015113D"/>
    <w:rsid w:val="001646A5"/>
    <w:rsid w:val="00167240"/>
    <w:rsid w:val="00167603"/>
    <w:rsid w:val="00222E20"/>
    <w:rsid w:val="002458A0"/>
    <w:rsid w:val="002B49AE"/>
    <w:rsid w:val="002B7F8E"/>
    <w:rsid w:val="002E2F17"/>
    <w:rsid w:val="00362BE8"/>
    <w:rsid w:val="003A0078"/>
    <w:rsid w:val="003D4384"/>
    <w:rsid w:val="003D741F"/>
    <w:rsid w:val="003F08BB"/>
    <w:rsid w:val="004209FE"/>
    <w:rsid w:val="00422F8B"/>
    <w:rsid w:val="004A60B6"/>
    <w:rsid w:val="0053359A"/>
    <w:rsid w:val="0053639B"/>
    <w:rsid w:val="0054467B"/>
    <w:rsid w:val="005621E3"/>
    <w:rsid w:val="00562DF1"/>
    <w:rsid w:val="0056591B"/>
    <w:rsid w:val="0056633F"/>
    <w:rsid w:val="00570B79"/>
    <w:rsid w:val="005C5C83"/>
    <w:rsid w:val="005D27AB"/>
    <w:rsid w:val="005D534C"/>
    <w:rsid w:val="006004FD"/>
    <w:rsid w:val="00624D9F"/>
    <w:rsid w:val="00625775"/>
    <w:rsid w:val="00627649"/>
    <w:rsid w:val="00631ED3"/>
    <w:rsid w:val="0068509E"/>
    <w:rsid w:val="006A678E"/>
    <w:rsid w:val="006A7DB6"/>
    <w:rsid w:val="00750B3F"/>
    <w:rsid w:val="00767993"/>
    <w:rsid w:val="007D064A"/>
    <w:rsid w:val="00800F28"/>
    <w:rsid w:val="0081312A"/>
    <w:rsid w:val="00815502"/>
    <w:rsid w:val="00871A82"/>
    <w:rsid w:val="00890EB6"/>
    <w:rsid w:val="008B17EF"/>
    <w:rsid w:val="008E3758"/>
    <w:rsid w:val="00901A1C"/>
    <w:rsid w:val="0092160E"/>
    <w:rsid w:val="0092497E"/>
    <w:rsid w:val="00943C48"/>
    <w:rsid w:val="00987A0A"/>
    <w:rsid w:val="00994FA5"/>
    <w:rsid w:val="009C0E3C"/>
    <w:rsid w:val="009F3A9B"/>
    <w:rsid w:val="00A15BB5"/>
    <w:rsid w:val="00A2736A"/>
    <w:rsid w:val="00A37201"/>
    <w:rsid w:val="00AA36F5"/>
    <w:rsid w:val="00AA5184"/>
    <w:rsid w:val="00B21B22"/>
    <w:rsid w:val="00B24A01"/>
    <w:rsid w:val="00B47FD9"/>
    <w:rsid w:val="00BC1304"/>
    <w:rsid w:val="00BE3EBA"/>
    <w:rsid w:val="00BF4F6E"/>
    <w:rsid w:val="00BF55D0"/>
    <w:rsid w:val="00C128E3"/>
    <w:rsid w:val="00C41A3A"/>
    <w:rsid w:val="00C542E7"/>
    <w:rsid w:val="00C57C2C"/>
    <w:rsid w:val="00C7300F"/>
    <w:rsid w:val="00CA2E7D"/>
    <w:rsid w:val="00CE5B92"/>
    <w:rsid w:val="00D91219"/>
    <w:rsid w:val="00D97D01"/>
    <w:rsid w:val="00DA1FDA"/>
    <w:rsid w:val="00DC485A"/>
    <w:rsid w:val="00DF6DFB"/>
    <w:rsid w:val="00DF7D05"/>
    <w:rsid w:val="00E30DB3"/>
    <w:rsid w:val="00E604B4"/>
    <w:rsid w:val="00E61CF0"/>
    <w:rsid w:val="00E918C8"/>
    <w:rsid w:val="00EA3844"/>
    <w:rsid w:val="00EC0217"/>
    <w:rsid w:val="00F52F25"/>
    <w:rsid w:val="00F84E88"/>
    <w:rsid w:val="00FC2626"/>
    <w:rsid w:val="00FE16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42F23"/>
  <w15:docId w15:val="{376CA7B3-0145-44EC-BBA4-48BF6013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F84E8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24D9F"/>
    <w:pPr>
      <w:ind w:left="720"/>
      <w:contextualSpacing/>
    </w:pPr>
  </w:style>
  <w:style w:type="character" w:styleId="Odkaznakomentr">
    <w:name w:val="annotation reference"/>
    <w:basedOn w:val="Predvolenpsmoodseku"/>
    <w:uiPriority w:val="99"/>
    <w:semiHidden/>
    <w:unhideWhenUsed/>
    <w:rsid w:val="00D97D01"/>
    <w:rPr>
      <w:sz w:val="16"/>
      <w:szCs w:val="16"/>
    </w:rPr>
  </w:style>
  <w:style w:type="paragraph" w:styleId="Textkomentra">
    <w:name w:val="annotation text"/>
    <w:basedOn w:val="Normlny"/>
    <w:link w:val="TextkomentraChar"/>
    <w:uiPriority w:val="99"/>
    <w:semiHidden/>
    <w:unhideWhenUsed/>
    <w:rsid w:val="00D97D01"/>
    <w:pPr>
      <w:spacing w:line="240" w:lineRule="auto"/>
    </w:pPr>
    <w:rPr>
      <w:sz w:val="20"/>
      <w:szCs w:val="20"/>
    </w:rPr>
  </w:style>
  <w:style w:type="character" w:customStyle="1" w:styleId="TextkomentraChar">
    <w:name w:val="Text komentára Char"/>
    <w:basedOn w:val="Predvolenpsmoodseku"/>
    <w:link w:val="Textkomentra"/>
    <w:uiPriority w:val="99"/>
    <w:semiHidden/>
    <w:rsid w:val="00D97D01"/>
    <w:rPr>
      <w:sz w:val="20"/>
      <w:szCs w:val="20"/>
    </w:rPr>
  </w:style>
  <w:style w:type="paragraph" w:styleId="Predmetkomentra">
    <w:name w:val="annotation subject"/>
    <w:basedOn w:val="Textkomentra"/>
    <w:next w:val="Textkomentra"/>
    <w:link w:val="PredmetkomentraChar"/>
    <w:uiPriority w:val="99"/>
    <w:semiHidden/>
    <w:unhideWhenUsed/>
    <w:rsid w:val="00D97D01"/>
    <w:rPr>
      <w:b/>
      <w:bCs/>
    </w:rPr>
  </w:style>
  <w:style w:type="character" w:customStyle="1" w:styleId="PredmetkomentraChar">
    <w:name w:val="Predmet komentára Char"/>
    <w:basedOn w:val="TextkomentraChar"/>
    <w:link w:val="Predmetkomentra"/>
    <w:uiPriority w:val="99"/>
    <w:semiHidden/>
    <w:rsid w:val="00D97D01"/>
    <w:rPr>
      <w:b/>
      <w:bCs/>
      <w:sz w:val="20"/>
      <w:szCs w:val="20"/>
    </w:rPr>
  </w:style>
  <w:style w:type="paragraph" w:styleId="Textbubliny">
    <w:name w:val="Balloon Text"/>
    <w:basedOn w:val="Normlny"/>
    <w:link w:val="TextbublinyChar"/>
    <w:uiPriority w:val="99"/>
    <w:semiHidden/>
    <w:unhideWhenUsed/>
    <w:rsid w:val="00D97D0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97D01"/>
    <w:rPr>
      <w:rFonts w:ascii="Segoe UI" w:hAnsi="Segoe UI" w:cs="Segoe UI"/>
      <w:sz w:val="18"/>
      <w:szCs w:val="18"/>
    </w:rPr>
  </w:style>
  <w:style w:type="character" w:styleId="Hypertextovprepojenie">
    <w:name w:val="Hyperlink"/>
    <w:basedOn w:val="Predvolenpsmoodseku"/>
    <w:uiPriority w:val="99"/>
    <w:unhideWhenUsed/>
    <w:rsid w:val="00AA51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85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F3713-4863-4ABD-BA01-AA419B71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1955</Words>
  <Characters>11149</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Obecný úrad</dc:creator>
  <cp:keywords/>
  <dc:description/>
  <cp:lastModifiedBy>BAKA Ľubomír</cp:lastModifiedBy>
  <cp:revision>20</cp:revision>
  <cp:lastPrinted>2011-05-09T10:33:00Z</cp:lastPrinted>
  <dcterms:created xsi:type="dcterms:W3CDTF">2024-08-19T05:08:00Z</dcterms:created>
  <dcterms:modified xsi:type="dcterms:W3CDTF">2024-09-30T07:49:00Z</dcterms:modified>
</cp:coreProperties>
</file>